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C913" w14:textId="6053E8EE" w:rsidR="00592CA2" w:rsidRPr="00592CA2" w:rsidRDefault="00592CA2" w:rsidP="00592CA2">
      <w:pPr>
        <w:pStyle w:val="Heading1"/>
        <w:rPr>
          <w:rFonts w:ascii="Calibri" w:hAnsi="Calibri" w:cs="Calibri"/>
          <w:b w:val="0"/>
          <w:color w:val="003399"/>
          <w:sz w:val="40"/>
          <w:szCs w:val="40"/>
        </w:rPr>
      </w:pPr>
      <w:r w:rsidRPr="00592CA2">
        <w:rPr>
          <w:rFonts w:ascii="Calibri" w:hAnsi="Calibri" w:cs="Tahoma"/>
          <w:b w:val="0"/>
          <w:noProof/>
          <w:snapToGrid w:val="0"/>
          <w:sz w:val="40"/>
          <w:szCs w:val="40"/>
        </w:rPr>
        <w:drawing>
          <wp:anchor distT="0" distB="0" distL="114300" distR="114300" simplePos="0" relativeHeight="251657728" behindDoc="0" locked="0" layoutInCell="1" allowOverlap="1" wp14:anchorId="70D770DD" wp14:editId="0E1BD6CB">
            <wp:simplePos x="0" y="0"/>
            <wp:positionH relativeFrom="margin">
              <wp:align>right</wp:align>
            </wp:positionH>
            <wp:positionV relativeFrom="paragraph">
              <wp:posOffset>11374</wp:posOffset>
            </wp:positionV>
            <wp:extent cx="1752600" cy="800100"/>
            <wp:effectExtent l="0" t="0" r="0" b="0"/>
            <wp:wrapNone/>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CA2">
        <w:rPr>
          <w:rFonts w:ascii="Calibri" w:hAnsi="Calibri" w:cs="Calibri"/>
          <w:b w:val="0"/>
          <w:color w:val="003399"/>
          <w:sz w:val="40"/>
          <w:szCs w:val="40"/>
        </w:rPr>
        <w:t>East Midland Baptist Association</w:t>
      </w:r>
    </w:p>
    <w:p w14:paraId="15FACDF5" w14:textId="243DE9AD" w:rsidR="004F0570" w:rsidRPr="008D1960" w:rsidRDefault="00474EE3" w:rsidP="004F0570">
      <w:pPr>
        <w:pStyle w:val="Heading2"/>
        <w:jc w:val="left"/>
        <w:rPr>
          <w:rFonts w:ascii="Calibri" w:hAnsi="Calibri" w:cs="Tahoma"/>
          <w:snapToGrid w:val="0"/>
          <w:sz w:val="40"/>
          <w:szCs w:val="40"/>
        </w:rPr>
      </w:pPr>
      <w:r>
        <w:rPr>
          <w:rFonts w:ascii="Calibri" w:hAnsi="Calibri" w:cs="Tahoma"/>
          <w:snapToGrid w:val="0"/>
          <w:sz w:val="40"/>
          <w:szCs w:val="40"/>
        </w:rPr>
        <w:t xml:space="preserve">Pioneer </w:t>
      </w:r>
      <w:r w:rsidR="004F0570" w:rsidRPr="008D1960">
        <w:rPr>
          <w:rFonts w:ascii="Calibri" w:hAnsi="Calibri" w:cs="Tahoma"/>
          <w:snapToGrid w:val="0"/>
          <w:sz w:val="40"/>
          <w:szCs w:val="40"/>
        </w:rPr>
        <w:t>Mission</w:t>
      </w:r>
      <w:r>
        <w:rPr>
          <w:rFonts w:ascii="Calibri" w:hAnsi="Calibri" w:cs="Tahoma"/>
          <w:snapToGrid w:val="0"/>
          <w:sz w:val="40"/>
          <w:szCs w:val="40"/>
        </w:rPr>
        <w:t xml:space="preserve"> </w:t>
      </w:r>
      <w:r w:rsidR="004F0570" w:rsidRPr="008D1960">
        <w:rPr>
          <w:rFonts w:ascii="Calibri" w:hAnsi="Calibri" w:cs="Tahoma"/>
          <w:snapToGrid w:val="0"/>
          <w:sz w:val="40"/>
          <w:szCs w:val="40"/>
        </w:rPr>
        <w:t>Grant</w:t>
      </w:r>
      <w:r w:rsidR="008D1960">
        <w:rPr>
          <w:rFonts w:ascii="Calibri" w:hAnsi="Calibri" w:cs="Tahoma"/>
          <w:snapToGrid w:val="0"/>
          <w:sz w:val="40"/>
          <w:szCs w:val="40"/>
        </w:rPr>
        <w:t xml:space="preserve"> (</w:t>
      </w:r>
      <w:r>
        <w:rPr>
          <w:rFonts w:ascii="Calibri" w:hAnsi="Calibri" w:cs="Tahoma"/>
          <w:snapToGrid w:val="0"/>
          <w:sz w:val="40"/>
          <w:szCs w:val="40"/>
        </w:rPr>
        <w:t>PMG</w:t>
      </w:r>
      <w:r w:rsidR="008D1960">
        <w:rPr>
          <w:rFonts w:ascii="Calibri" w:hAnsi="Calibri" w:cs="Tahoma"/>
          <w:snapToGrid w:val="0"/>
          <w:sz w:val="40"/>
          <w:szCs w:val="40"/>
        </w:rPr>
        <w:t>)</w:t>
      </w:r>
    </w:p>
    <w:p w14:paraId="51BBEA5F" w14:textId="77777777" w:rsidR="004F0570" w:rsidRPr="008D1960" w:rsidRDefault="004F0570" w:rsidP="004F0570">
      <w:pPr>
        <w:pStyle w:val="Heading2"/>
        <w:jc w:val="left"/>
        <w:rPr>
          <w:rFonts w:ascii="Calibri" w:hAnsi="Calibri" w:cs="Tahoma"/>
          <w:b w:val="0"/>
          <w:snapToGrid w:val="0"/>
          <w:sz w:val="40"/>
          <w:szCs w:val="40"/>
        </w:rPr>
      </w:pPr>
      <w:r w:rsidRPr="008D1960">
        <w:rPr>
          <w:rFonts w:ascii="Calibri" w:hAnsi="Calibri" w:cs="Tahoma"/>
          <w:b w:val="0"/>
          <w:snapToGrid w:val="0"/>
          <w:sz w:val="40"/>
          <w:szCs w:val="40"/>
        </w:rPr>
        <w:t xml:space="preserve">Guidance Notes </w:t>
      </w:r>
    </w:p>
    <w:p w14:paraId="2A5E97A9" w14:textId="77777777" w:rsidR="004F0570" w:rsidRPr="002073DE" w:rsidRDefault="004F0570" w:rsidP="004F0570">
      <w:pPr>
        <w:rPr>
          <w:rFonts w:ascii="Tahoma" w:hAnsi="Tahoma" w:cs="Tahoma"/>
          <w:szCs w:val="20"/>
        </w:rPr>
      </w:pPr>
    </w:p>
    <w:p w14:paraId="7914BD92" w14:textId="46612B6C" w:rsidR="00474EE3" w:rsidRDefault="00474EE3" w:rsidP="00474EE3">
      <w:pPr>
        <w:spacing w:line="287" w:lineRule="exact"/>
        <w:ind w:right="-320"/>
        <w:rPr>
          <w:rFonts w:asciiTheme="minorHAnsi" w:hAnsiTheme="minorHAnsi" w:cstheme="minorHAnsi"/>
          <w:sz w:val="24"/>
        </w:rPr>
      </w:pPr>
      <w:r w:rsidRPr="00474EE3">
        <w:rPr>
          <w:rFonts w:asciiTheme="minorHAnsi" w:hAnsiTheme="minorHAnsi" w:cstheme="minorHAnsi"/>
          <w:sz w:val="24"/>
        </w:rPr>
        <w:t xml:space="preserve">The EMBA exists to serve East Midlands Baptists in mission. This purpose is achieved by promoting healthy churches through </w:t>
      </w:r>
      <w:r w:rsidR="006D4DBE">
        <w:rPr>
          <w:rFonts w:asciiTheme="minorHAnsi" w:hAnsiTheme="minorHAnsi" w:cstheme="minorHAnsi"/>
          <w:sz w:val="24"/>
        </w:rPr>
        <w:t xml:space="preserve">inspiring, equipping, </w:t>
      </w:r>
      <w:r w:rsidRPr="00474EE3">
        <w:rPr>
          <w:rFonts w:asciiTheme="minorHAnsi" w:hAnsiTheme="minorHAnsi" w:cstheme="minorHAnsi"/>
          <w:sz w:val="24"/>
        </w:rPr>
        <w:t xml:space="preserve">caring, partnering, and through the pioneering of new Christian communities and mission initiatives. In all these activities we seek to live under Christ’s rule and to be intentionally missional, </w:t>
      </w:r>
      <w:proofErr w:type="gramStart"/>
      <w:r w:rsidRPr="00474EE3">
        <w:rPr>
          <w:rFonts w:asciiTheme="minorHAnsi" w:hAnsiTheme="minorHAnsi" w:cstheme="minorHAnsi"/>
          <w:sz w:val="24"/>
        </w:rPr>
        <w:t>relational</w:t>
      </w:r>
      <w:proofErr w:type="gramEnd"/>
      <w:r w:rsidRPr="00474EE3">
        <w:rPr>
          <w:rFonts w:asciiTheme="minorHAnsi" w:hAnsiTheme="minorHAnsi" w:cstheme="minorHAnsi"/>
          <w:sz w:val="24"/>
        </w:rPr>
        <w:t xml:space="preserve"> and creative.</w:t>
      </w:r>
    </w:p>
    <w:p w14:paraId="0F97C33A" w14:textId="3376B104" w:rsidR="00821639" w:rsidRPr="00821639" w:rsidRDefault="00821639" w:rsidP="00474EE3">
      <w:pPr>
        <w:spacing w:line="287" w:lineRule="exact"/>
        <w:ind w:right="-320"/>
        <w:rPr>
          <w:rFonts w:asciiTheme="minorHAnsi" w:hAnsiTheme="minorHAnsi" w:cstheme="minorHAnsi"/>
          <w:sz w:val="12"/>
          <w:szCs w:val="12"/>
        </w:rPr>
      </w:pPr>
    </w:p>
    <w:p w14:paraId="2BB97929" w14:textId="16A318D8" w:rsidR="00474EE3" w:rsidRPr="00474EE3" w:rsidRDefault="00474EE3" w:rsidP="00474EE3">
      <w:pPr>
        <w:spacing w:line="287" w:lineRule="exact"/>
        <w:ind w:right="-320"/>
        <w:rPr>
          <w:rFonts w:asciiTheme="minorHAnsi" w:hAnsiTheme="minorHAnsi" w:cstheme="minorHAnsi"/>
          <w:sz w:val="24"/>
        </w:rPr>
      </w:pPr>
      <w:r w:rsidRPr="00474EE3">
        <w:rPr>
          <w:rFonts w:asciiTheme="minorHAnsi" w:hAnsiTheme="minorHAnsi" w:cstheme="minorHAnsi"/>
          <w:b/>
          <w:sz w:val="24"/>
        </w:rPr>
        <w:t>EMBA Pioneer Mission Grants</w:t>
      </w:r>
      <w:r w:rsidRPr="00474EE3">
        <w:rPr>
          <w:rFonts w:asciiTheme="minorHAnsi" w:hAnsiTheme="minorHAnsi" w:cstheme="minorHAnsi"/>
          <w:sz w:val="24"/>
        </w:rPr>
        <w:t xml:space="preserve"> may be offered for missional initiatives which extend the reach of the Gospel beyond the boundaries of the existing </w:t>
      </w:r>
      <w:proofErr w:type="gramStart"/>
      <w:r w:rsidRPr="00474EE3">
        <w:rPr>
          <w:rFonts w:asciiTheme="minorHAnsi" w:hAnsiTheme="minorHAnsi" w:cstheme="minorHAnsi"/>
          <w:sz w:val="24"/>
        </w:rPr>
        <w:t>church</w:t>
      </w:r>
      <w:r>
        <w:rPr>
          <w:rFonts w:asciiTheme="minorHAnsi" w:hAnsiTheme="minorHAnsi" w:cstheme="minorHAnsi"/>
          <w:sz w:val="24"/>
        </w:rPr>
        <w:t>;</w:t>
      </w:r>
      <w:proofErr w:type="gramEnd"/>
      <w:r>
        <w:rPr>
          <w:rFonts w:asciiTheme="minorHAnsi" w:hAnsiTheme="minorHAnsi" w:cstheme="minorHAnsi"/>
          <w:sz w:val="24"/>
        </w:rPr>
        <w:t xml:space="preserve"> reaching into new communities or cultures</w:t>
      </w:r>
      <w:r w:rsidRPr="00474EE3">
        <w:rPr>
          <w:rFonts w:asciiTheme="minorHAnsi" w:hAnsiTheme="minorHAnsi" w:cstheme="minorHAnsi"/>
          <w:sz w:val="24"/>
        </w:rPr>
        <w:t>. Grants may be awarded to churches, mission partners or to individuals. Priority will be given to those initiatives which seek to establish a community of discipleship that is authentic to both the context in which it is set and to the Way of Christ.</w:t>
      </w:r>
    </w:p>
    <w:p w14:paraId="7C365A78" w14:textId="77777777" w:rsidR="00474EE3" w:rsidRPr="00474EE3" w:rsidRDefault="00474EE3" w:rsidP="00474EE3">
      <w:pPr>
        <w:spacing w:line="287" w:lineRule="exact"/>
        <w:ind w:right="-320"/>
        <w:rPr>
          <w:rFonts w:asciiTheme="minorHAnsi" w:hAnsiTheme="minorHAnsi" w:cstheme="minorHAnsi"/>
          <w:sz w:val="24"/>
        </w:rPr>
      </w:pPr>
    </w:p>
    <w:p w14:paraId="4C399D63" w14:textId="77777777" w:rsidR="00474EE3" w:rsidRPr="00474EE3" w:rsidRDefault="00474EE3" w:rsidP="00474EE3">
      <w:pPr>
        <w:spacing w:line="239" w:lineRule="auto"/>
        <w:ind w:right="-320"/>
        <w:rPr>
          <w:rFonts w:asciiTheme="minorHAnsi" w:hAnsiTheme="minorHAnsi" w:cstheme="minorHAnsi"/>
          <w:sz w:val="24"/>
        </w:rPr>
      </w:pPr>
      <w:r w:rsidRPr="00474EE3">
        <w:rPr>
          <w:rFonts w:asciiTheme="minorHAnsi" w:hAnsiTheme="minorHAnsi" w:cstheme="minorHAnsi"/>
          <w:sz w:val="24"/>
        </w:rPr>
        <w:t>Funding applications will be considered that demonstrate a variety of the following:</w:t>
      </w:r>
    </w:p>
    <w:p w14:paraId="5957B91A" w14:textId="77777777" w:rsidR="00474EE3" w:rsidRPr="00474EE3" w:rsidRDefault="00474EE3" w:rsidP="00474EE3">
      <w:pPr>
        <w:spacing w:line="232" w:lineRule="exact"/>
        <w:ind w:right="-320"/>
        <w:rPr>
          <w:rFonts w:asciiTheme="minorHAnsi" w:hAnsiTheme="minorHAnsi" w:cstheme="minorHAnsi"/>
          <w:sz w:val="24"/>
        </w:rPr>
      </w:pPr>
    </w:p>
    <w:p w14:paraId="5FF0642D" w14:textId="101CB3AF" w:rsidR="00474EE3" w:rsidRPr="00474EE3" w:rsidRDefault="00474EE3" w:rsidP="00263FD6">
      <w:pPr>
        <w:spacing w:line="239" w:lineRule="auto"/>
        <w:ind w:right="-320"/>
        <w:rPr>
          <w:rFonts w:asciiTheme="minorHAnsi" w:hAnsiTheme="minorHAnsi" w:cstheme="minorHAnsi"/>
          <w:sz w:val="24"/>
        </w:rPr>
      </w:pPr>
      <w:r w:rsidRPr="00474EE3">
        <w:rPr>
          <w:rFonts w:asciiTheme="minorHAnsi" w:hAnsiTheme="minorHAnsi" w:cstheme="minorHAnsi"/>
          <w:b/>
          <w:bCs/>
          <w:sz w:val="24"/>
        </w:rPr>
        <w:t>Intentionally Missional:</w:t>
      </w:r>
    </w:p>
    <w:p w14:paraId="47906E5A" w14:textId="09FCC899" w:rsidR="00474EE3" w:rsidRPr="00A871E2" w:rsidRDefault="00474EE3" w:rsidP="00900E9E">
      <w:pPr>
        <w:pStyle w:val="ListParagraph"/>
        <w:numPr>
          <w:ilvl w:val="0"/>
          <w:numId w:val="30"/>
        </w:numPr>
        <w:spacing w:line="239" w:lineRule="auto"/>
        <w:ind w:left="714" w:right="-320" w:hanging="357"/>
        <w:rPr>
          <w:rFonts w:asciiTheme="minorHAnsi" w:hAnsiTheme="minorHAnsi" w:cstheme="minorHAnsi"/>
          <w:sz w:val="24"/>
        </w:rPr>
      </w:pPr>
      <w:r w:rsidRPr="00474EE3">
        <w:rPr>
          <w:rFonts w:asciiTheme="minorHAnsi" w:hAnsiTheme="minorHAnsi" w:cstheme="minorHAnsi"/>
          <w:sz w:val="24"/>
        </w:rPr>
        <w:t xml:space="preserve">An intention to discover and express new attitudes, new </w:t>
      </w:r>
      <w:proofErr w:type="gramStart"/>
      <w:r w:rsidRPr="00474EE3">
        <w:rPr>
          <w:rFonts w:asciiTheme="minorHAnsi" w:hAnsiTheme="minorHAnsi" w:cstheme="minorHAnsi"/>
          <w:sz w:val="24"/>
        </w:rPr>
        <w:t>actions</w:t>
      </w:r>
      <w:proofErr w:type="gramEnd"/>
      <w:r w:rsidRPr="00474EE3">
        <w:rPr>
          <w:rFonts w:asciiTheme="minorHAnsi" w:hAnsiTheme="minorHAnsi" w:cstheme="minorHAnsi"/>
          <w:sz w:val="24"/>
        </w:rPr>
        <w:t xml:space="preserve"> and new habits in mission</w:t>
      </w:r>
      <w:r w:rsidR="00A871E2">
        <w:rPr>
          <w:rFonts w:asciiTheme="minorHAnsi" w:hAnsiTheme="minorHAnsi" w:cstheme="minorHAnsi"/>
          <w:sz w:val="24"/>
        </w:rPr>
        <w:t>.</w:t>
      </w:r>
    </w:p>
    <w:p w14:paraId="42E474FB" w14:textId="5FB2877E" w:rsidR="00474EE3" w:rsidRPr="00A871E2" w:rsidRDefault="00474EE3" w:rsidP="00900E9E">
      <w:pPr>
        <w:pStyle w:val="ListParagraph"/>
        <w:numPr>
          <w:ilvl w:val="0"/>
          <w:numId w:val="30"/>
        </w:numPr>
        <w:spacing w:line="235" w:lineRule="auto"/>
        <w:ind w:left="714" w:right="-200" w:hanging="357"/>
        <w:rPr>
          <w:rFonts w:asciiTheme="minorHAnsi" w:hAnsiTheme="minorHAnsi" w:cstheme="minorHAnsi"/>
          <w:sz w:val="24"/>
        </w:rPr>
      </w:pPr>
      <w:r w:rsidRPr="00474EE3">
        <w:rPr>
          <w:rFonts w:asciiTheme="minorHAnsi" w:hAnsiTheme="minorHAnsi" w:cstheme="minorHAnsi"/>
          <w:sz w:val="24"/>
        </w:rPr>
        <w:t xml:space="preserve">An intention to reach a wider variety of people and sub-cultures than are presently reached by existing churches in the East Midlands, especially amongst poor and vulnerable communities. In other </w:t>
      </w:r>
      <w:proofErr w:type="gramStart"/>
      <w:r w:rsidRPr="00474EE3">
        <w:rPr>
          <w:rFonts w:asciiTheme="minorHAnsi" w:hAnsiTheme="minorHAnsi" w:cstheme="minorHAnsi"/>
          <w:sz w:val="24"/>
        </w:rPr>
        <w:t>words</w:t>
      </w:r>
      <w:proofErr w:type="gramEnd"/>
      <w:r w:rsidRPr="00474EE3">
        <w:rPr>
          <w:rFonts w:asciiTheme="minorHAnsi" w:hAnsiTheme="minorHAnsi" w:cstheme="minorHAnsi"/>
          <w:sz w:val="24"/>
        </w:rPr>
        <w:t xml:space="preserve"> they will break new ground.</w:t>
      </w:r>
    </w:p>
    <w:p w14:paraId="51689BFF" w14:textId="77777777" w:rsidR="00474EE3" w:rsidRPr="00474EE3" w:rsidRDefault="00474EE3" w:rsidP="00900E9E">
      <w:pPr>
        <w:pStyle w:val="ListParagraph"/>
        <w:numPr>
          <w:ilvl w:val="0"/>
          <w:numId w:val="30"/>
        </w:numPr>
        <w:spacing w:line="239" w:lineRule="auto"/>
        <w:ind w:left="714" w:right="-320" w:hanging="357"/>
        <w:rPr>
          <w:rFonts w:asciiTheme="minorHAnsi" w:hAnsiTheme="minorHAnsi" w:cstheme="minorHAnsi"/>
          <w:sz w:val="24"/>
        </w:rPr>
      </w:pPr>
      <w:r w:rsidRPr="00474EE3">
        <w:rPr>
          <w:rFonts w:asciiTheme="minorHAnsi" w:hAnsiTheme="minorHAnsi" w:cstheme="minorHAnsi"/>
          <w:sz w:val="24"/>
        </w:rPr>
        <w:t>An expectation of sustainability and development.</w:t>
      </w:r>
    </w:p>
    <w:p w14:paraId="3535652C" w14:textId="77777777" w:rsidR="00474EE3" w:rsidRPr="00474EE3" w:rsidRDefault="00474EE3" w:rsidP="00474EE3">
      <w:pPr>
        <w:spacing w:line="234" w:lineRule="exact"/>
        <w:ind w:right="-320"/>
        <w:rPr>
          <w:rFonts w:asciiTheme="minorHAnsi" w:hAnsiTheme="minorHAnsi" w:cstheme="minorHAnsi"/>
          <w:sz w:val="24"/>
        </w:rPr>
      </w:pPr>
    </w:p>
    <w:p w14:paraId="5F27055A" w14:textId="3825F39A" w:rsidR="00474EE3" w:rsidRPr="00474EE3" w:rsidRDefault="00474EE3" w:rsidP="00263FD6">
      <w:pPr>
        <w:spacing w:line="239" w:lineRule="auto"/>
        <w:ind w:right="-320"/>
        <w:rPr>
          <w:rFonts w:asciiTheme="minorHAnsi" w:hAnsiTheme="minorHAnsi" w:cstheme="minorHAnsi"/>
          <w:sz w:val="24"/>
        </w:rPr>
      </w:pPr>
      <w:r w:rsidRPr="00474EE3">
        <w:rPr>
          <w:rFonts w:asciiTheme="minorHAnsi" w:hAnsiTheme="minorHAnsi" w:cstheme="minorHAnsi"/>
          <w:b/>
          <w:bCs/>
          <w:sz w:val="24"/>
        </w:rPr>
        <w:t>Intentionally Relational:</w:t>
      </w:r>
    </w:p>
    <w:p w14:paraId="1E514758" w14:textId="2635EF5E"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474EE3">
        <w:rPr>
          <w:rFonts w:asciiTheme="minorHAnsi" w:hAnsiTheme="minorHAnsi" w:cstheme="minorHAnsi"/>
          <w:sz w:val="24"/>
        </w:rPr>
        <w:t>An intention to pioneer with an openness to and respect for the wider Christian community</w:t>
      </w:r>
      <w:r w:rsidR="00A871E2">
        <w:rPr>
          <w:rFonts w:asciiTheme="minorHAnsi" w:hAnsiTheme="minorHAnsi" w:cstheme="minorHAnsi"/>
          <w:sz w:val="24"/>
        </w:rPr>
        <w:t>.</w:t>
      </w:r>
    </w:p>
    <w:p w14:paraId="182A66C6" w14:textId="17A0FB2D"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474EE3">
        <w:rPr>
          <w:rFonts w:asciiTheme="minorHAnsi" w:hAnsiTheme="minorHAnsi" w:cstheme="minorHAnsi"/>
          <w:sz w:val="24"/>
        </w:rPr>
        <w:t>An ability to engage in reflective practice for the benefit of the Association.</w:t>
      </w:r>
    </w:p>
    <w:p w14:paraId="2DB56876" w14:textId="77777777" w:rsidR="00474EE3" w:rsidRPr="00474EE3" w:rsidRDefault="00474EE3" w:rsidP="00504F4D">
      <w:pPr>
        <w:pStyle w:val="ListParagraph"/>
        <w:numPr>
          <w:ilvl w:val="0"/>
          <w:numId w:val="30"/>
        </w:numPr>
        <w:spacing w:line="239" w:lineRule="auto"/>
        <w:ind w:right="-320"/>
        <w:rPr>
          <w:rFonts w:asciiTheme="minorHAnsi" w:hAnsiTheme="minorHAnsi" w:cstheme="minorHAnsi"/>
          <w:sz w:val="24"/>
        </w:rPr>
      </w:pPr>
      <w:r w:rsidRPr="00474EE3">
        <w:rPr>
          <w:rFonts w:asciiTheme="minorHAnsi" w:hAnsiTheme="minorHAnsi" w:cstheme="minorHAnsi"/>
          <w:sz w:val="24"/>
        </w:rPr>
        <w:t>An acceptance of a trusted freedom whilst remaining demonstrably accountable.</w:t>
      </w:r>
    </w:p>
    <w:p w14:paraId="237548FE" w14:textId="77777777" w:rsidR="00474EE3" w:rsidRPr="00474EE3" w:rsidRDefault="00474EE3" w:rsidP="00474EE3">
      <w:pPr>
        <w:spacing w:line="234" w:lineRule="exact"/>
        <w:ind w:right="-320"/>
        <w:rPr>
          <w:rFonts w:asciiTheme="minorHAnsi" w:hAnsiTheme="minorHAnsi" w:cstheme="minorHAnsi"/>
          <w:sz w:val="24"/>
        </w:rPr>
      </w:pPr>
    </w:p>
    <w:p w14:paraId="2B3CF140" w14:textId="22FF292C" w:rsidR="00474EE3" w:rsidRPr="00474EE3" w:rsidRDefault="00474EE3" w:rsidP="00263FD6">
      <w:pPr>
        <w:spacing w:line="239" w:lineRule="auto"/>
        <w:ind w:right="-320"/>
        <w:rPr>
          <w:rFonts w:asciiTheme="minorHAnsi" w:hAnsiTheme="minorHAnsi" w:cstheme="minorHAnsi"/>
          <w:sz w:val="24"/>
        </w:rPr>
      </w:pPr>
      <w:r w:rsidRPr="00474EE3">
        <w:rPr>
          <w:rFonts w:asciiTheme="minorHAnsi" w:hAnsiTheme="minorHAnsi" w:cstheme="minorHAnsi"/>
          <w:b/>
          <w:bCs/>
          <w:sz w:val="24"/>
        </w:rPr>
        <w:t>Intentionally Creative:</w:t>
      </w:r>
    </w:p>
    <w:p w14:paraId="04FD5E77" w14:textId="0410BA71"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474EE3">
        <w:rPr>
          <w:rFonts w:asciiTheme="minorHAnsi" w:hAnsiTheme="minorHAnsi" w:cstheme="minorHAnsi"/>
          <w:sz w:val="24"/>
        </w:rPr>
        <w:t>A willingness to take calculated creative risks in establishing new communities.</w:t>
      </w:r>
    </w:p>
    <w:p w14:paraId="071DAD36" w14:textId="0FA599BF" w:rsidR="00474EE3" w:rsidRPr="00474EE3" w:rsidRDefault="00474EE3" w:rsidP="00504F4D">
      <w:pPr>
        <w:pStyle w:val="ListParagraph"/>
        <w:numPr>
          <w:ilvl w:val="0"/>
          <w:numId w:val="30"/>
        </w:numPr>
        <w:spacing w:line="239" w:lineRule="auto"/>
        <w:ind w:right="-320"/>
        <w:rPr>
          <w:rFonts w:asciiTheme="minorHAnsi" w:hAnsiTheme="minorHAnsi" w:cstheme="minorHAnsi"/>
          <w:sz w:val="24"/>
        </w:rPr>
      </w:pPr>
      <w:r w:rsidRPr="00474EE3">
        <w:rPr>
          <w:rFonts w:asciiTheme="minorHAnsi" w:hAnsiTheme="minorHAnsi" w:cstheme="minorHAnsi"/>
          <w:sz w:val="24"/>
        </w:rPr>
        <w:t xml:space="preserve">A commitment to develop a community of disciples who seek to demonstrate </w:t>
      </w:r>
      <w:r w:rsidR="005F714D">
        <w:rPr>
          <w:rFonts w:asciiTheme="minorHAnsi" w:hAnsiTheme="minorHAnsi" w:cstheme="minorHAnsi"/>
          <w:sz w:val="24"/>
        </w:rPr>
        <w:t>B</w:t>
      </w:r>
      <w:r w:rsidRPr="00474EE3">
        <w:rPr>
          <w:rFonts w:asciiTheme="minorHAnsi" w:hAnsiTheme="minorHAnsi" w:cstheme="minorHAnsi"/>
          <w:sz w:val="24"/>
        </w:rPr>
        <w:t>aptistic values as they live under Christ’s rule.</w:t>
      </w:r>
    </w:p>
    <w:p w14:paraId="1AA9142D" w14:textId="77777777" w:rsidR="00474EE3" w:rsidRPr="00474EE3" w:rsidRDefault="00474EE3" w:rsidP="00474EE3">
      <w:pPr>
        <w:spacing w:line="200" w:lineRule="exact"/>
        <w:ind w:right="-320"/>
        <w:rPr>
          <w:rFonts w:asciiTheme="minorHAnsi" w:hAnsiTheme="minorHAnsi" w:cstheme="minorHAnsi"/>
          <w:sz w:val="24"/>
        </w:rPr>
      </w:pPr>
    </w:p>
    <w:p w14:paraId="6377C914" w14:textId="72699760" w:rsidR="00474EE3" w:rsidRPr="00474EE3" w:rsidRDefault="00474EE3" w:rsidP="00474EE3">
      <w:pPr>
        <w:spacing w:line="300" w:lineRule="exact"/>
        <w:ind w:right="-320"/>
        <w:rPr>
          <w:rFonts w:asciiTheme="minorHAnsi" w:hAnsiTheme="minorHAnsi" w:cstheme="minorHAnsi"/>
          <w:sz w:val="24"/>
        </w:rPr>
      </w:pPr>
      <w:r w:rsidRPr="00474EE3">
        <w:rPr>
          <w:rFonts w:asciiTheme="minorHAnsi" w:hAnsiTheme="minorHAnsi" w:cstheme="minorHAnsi"/>
          <w:sz w:val="24"/>
        </w:rPr>
        <w:t xml:space="preserve">Grants </w:t>
      </w:r>
      <w:r w:rsidR="005F714D">
        <w:rPr>
          <w:rFonts w:asciiTheme="minorHAnsi" w:hAnsiTheme="minorHAnsi" w:cstheme="minorHAnsi"/>
          <w:sz w:val="24"/>
        </w:rPr>
        <w:t>awarded</w:t>
      </w:r>
      <w:r w:rsidRPr="00474EE3">
        <w:rPr>
          <w:rFonts w:asciiTheme="minorHAnsi" w:hAnsiTheme="minorHAnsi" w:cstheme="minorHAnsi"/>
          <w:sz w:val="24"/>
        </w:rPr>
        <w:t xml:space="preserve"> from this fund will be primarily of a seed corn nature, providing set up and early years funding for:</w:t>
      </w:r>
    </w:p>
    <w:p w14:paraId="0569F017" w14:textId="77777777" w:rsidR="00474EE3" w:rsidRPr="00821639" w:rsidRDefault="00474EE3" w:rsidP="00474EE3">
      <w:pPr>
        <w:spacing w:line="277" w:lineRule="exact"/>
        <w:ind w:right="-320"/>
        <w:rPr>
          <w:rFonts w:asciiTheme="minorHAnsi" w:hAnsiTheme="minorHAnsi" w:cstheme="minorHAnsi"/>
          <w:sz w:val="12"/>
          <w:szCs w:val="12"/>
        </w:rPr>
      </w:pPr>
    </w:p>
    <w:p w14:paraId="5E1624D5" w14:textId="730153D9"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b/>
          <w:sz w:val="24"/>
        </w:rPr>
        <w:t>Staffing</w:t>
      </w:r>
      <w:r w:rsidRPr="00504F4D">
        <w:rPr>
          <w:rFonts w:asciiTheme="minorHAnsi" w:hAnsiTheme="minorHAnsi" w:cstheme="minorHAnsi"/>
          <w:sz w:val="24"/>
        </w:rPr>
        <w:t xml:space="preserve"> </w:t>
      </w:r>
      <w:r w:rsidRPr="00474EE3">
        <w:rPr>
          <w:rFonts w:asciiTheme="minorHAnsi" w:hAnsiTheme="minorHAnsi" w:cstheme="minorHAnsi"/>
          <w:sz w:val="24"/>
        </w:rPr>
        <w:t xml:space="preserve">– early funding of posts usually in conjunction with other funding streams e.g. other </w:t>
      </w:r>
      <w:proofErr w:type="spellStart"/>
      <w:r w:rsidRPr="00474EE3">
        <w:rPr>
          <w:rFonts w:asciiTheme="minorHAnsi" w:hAnsiTheme="minorHAnsi" w:cstheme="minorHAnsi"/>
          <w:sz w:val="24"/>
        </w:rPr>
        <w:t>organisations</w:t>
      </w:r>
      <w:proofErr w:type="spellEnd"/>
      <w:r w:rsidRPr="00474EE3">
        <w:rPr>
          <w:rFonts w:asciiTheme="minorHAnsi" w:hAnsiTheme="minorHAnsi" w:cstheme="minorHAnsi"/>
          <w:sz w:val="24"/>
        </w:rPr>
        <w:t xml:space="preserve"> or employment.  (Substantial funding of</w:t>
      </w:r>
      <w:r w:rsidRPr="00504F4D">
        <w:rPr>
          <w:rFonts w:asciiTheme="minorHAnsi" w:hAnsiTheme="minorHAnsi" w:cstheme="minorHAnsi"/>
          <w:sz w:val="24"/>
        </w:rPr>
        <w:t xml:space="preserve"> </w:t>
      </w:r>
      <w:r w:rsidRPr="00474EE3">
        <w:rPr>
          <w:rFonts w:asciiTheme="minorHAnsi" w:hAnsiTheme="minorHAnsi" w:cstheme="minorHAnsi"/>
          <w:sz w:val="24"/>
        </w:rPr>
        <w:t>ministerial posts and typical church worker posts over a period of several years might alternatively be eligible for a Mission Grant)</w:t>
      </w:r>
      <w:r w:rsidR="00A871E2">
        <w:rPr>
          <w:rFonts w:asciiTheme="minorHAnsi" w:hAnsiTheme="minorHAnsi" w:cstheme="minorHAnsi"/>
          <w:sz w:val="24"/>
        </w:rPr>
        <w:t>.</w:t>
      </w:r>
    </w:p>
    <w:p w14:paraId="33C9684D" w14:textId="14FA99AE"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b/>
          <w:sz w:val="24"/>
        </w:rPr>
        <w:t>Resources</w:t>
      </w:r>
      <w:r w:rsidRPr="00504F4D">
        <w:rPr>
          <w:rFonts w:asciiTheme="minorHAnsi" w:hAnsiTheme="minorHAnsi" w:cstheme="minorHAnsi"/>
          <w:sz w:val="24"/>
        </w:rPr>
        <w:t xml:space="preserve"> </w:t>
      </w:r>
      <w:r w:rsidRPr="00474EE3">
        <w:rPr>
          <w:rFonts w:asciiTheme="minorHAnsi" w:hAnsiTheme="minorHAnsi" w:cstheme="minorHAnsi"/>
          <w:sz w:val="24"/>
        </w:rPr>
        <w:t>– that may enable early development (e.g. rental of space, purchase of equipment,</w:t>
      </w:r>
      <w:r w:rsidRPr="00504F4D">
        <w:rPr>
          <w:rFonts w:asciiTheme="minorHAnsi" w:hAnsiTheme="minorHAnsi" w:cstheme="minorHAnsi"/>
          <w:sz w:val="24"/>
        </w:rPr>
        <w:t xml:space="preserve"> </w:t>
      </w:r>
      <w:proofErr w:type="spellStart"/>
      <w:r w:rsidRPr="00474EE3">
        <w:rPr>
          <w:rFonts w:asciiTheme="minorHAnsi" w:hAnsiTheme="minorHAnsi" w:cstheme="minorHAnsi"/>
          <w:sz w:val="24"/>
        </w:rPr>
        <w:t>etc</w:t>
      </w:r>
      <w:proofErr w:type="spellEnd"/>
      <w:r w:rsidRPr="00474EE3">
        <w:rPr>
          <w:rFonts w:asciiTheme="minorHAnsi" w:hAnsiTheme="minorHAnsi" w:cstheme="minorHAnsi"/>
          <w:sz w:val="24"/>
        </w:rPr>
        <w:t>)</w:t>
      </w:r>
      <w:r w:rsidR="00A871E2">
        <w:rPr>
          <w:rFonts w:asciiTheme="minorHAnsi" w:hAnsiTheme="minorHAnsi" w:cstheme="minorHAnsi"/>
          <w:sz w:val="24"/>
        </w:rPr>
        <w:t>.</w:t>
      </w:r>
    </w:p>
    <w:p w14:paraId="031ACDF5" w14:textId="569893D0"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b/>
          <w:sz w:val="24"/>
        </w:rPr>
        <w:t>Pilot projects</w:t>
      </w:r>
      <w:r w:rsidRPr="00504F4D">
        <w:rPr>
          <w:rFonts w:asciiTheme="minorHAnsi" w:hAnsiTheme="minorHAnsi" w:cstheme="minorHAnsi"/>
          <w:sz w:val="24"/>
        </w:rPr>
        <w:t xml:space="preserve"> </w:t>
      </w:r>
      <w:r w:rsidRPr="00474EE3">
        <w:rPr>
          <w:rFonts w:asciiTheme="minorHAnsi" w:hAnsiTheme="minorHAnsi" w:cstheme="minorHAnsi"/>
          <w:sz w:val="24"/>
        </w:rPr>
        <w:t xml:space="preserve">– that may lead to growth in understanding and development of a full </w:t>
      </w:r>
      <w:r w:rsidR="00821639">
        <w:rPr>
          <w:rFonts w:asciiTheme="minorHAnsi" w:hAnsiTheme="minorHAnsi" w:cstheme="minorHAnsi"/>
          <w:sz w:val="24"/>
        </w:rPr>
        <w:t>ministry</w:t>
      </w:r>
      <w:r w:rsidR="00A871E2">
        <w:rPr>
          <w:rFonts w:asciiTheme="minorHAnsi" w:hAnsiTheme="minorHAnsi" w:cstheme="minorHAnsi"/>
          <w:sz w:val="24"/>
        </w:rPr>
        <w:t>.</w:t>
      </w:r>
    </w:p>
    <w:p w14:paraId="7C80AAE2" w14:textId="5E01AD78"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b/>
          <w:sz w:val="24"/>
        </w:rPr>
        <w:t>Training</w:t>
      </w:r>
      <w:r w:rsidRPr="00504F4D">
        <w:rPr>
          <w:rFonts w:asciiTheme="minorHAnsi" w:hAnsiTheme="minorHAnsi" w:cstheme="minorHAnsi"/>
          <w:sz w:val="24"/>
        </w:rPr>
        <w:t xml:space="preserve"> </w:t>
      </w:r>
      <w:r w:rsidRPr="00474EE3">
        <w:rPr>
          <w:rFonts w:asciiTheme="minorHAnsi" w:hAnsiTheme="minorHAnsi" w:cstheme="minorHAnsi"/>
          <w:sz w:val="24"/>
        </w:rPr>
        <w:t>– development of budding pioneers and new teams involved in mission initiatives</w:t>
      </w:r>
      <w:r w:rsidR="00A871E2">
        <w:rPr>
          <w:rFonts w:asciiTheme="minorHAnsi" w:hAnsiTheme="minorHAnsi" w:cstheme="minorHAnsi"/>
          <w:sz w:val="24"/>
        </w:rPr>
        <w:t>.</w:t>
      </w:r>
    </w:p>
    <w:p w14:paraId="6F2898F5" w14:textId="0168B209" w:rsidR="00474EE3" w:rsidRPr="00474EE3" w:rsidRDefault="00474EE3" w:rsidP="00504F4D">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b/>
          <w:sz w:val="24"/>
        </w:rPr>
        <w:t>Networking</w:t>
      </w:r>
      <w:r w:rsidRPr="00504F4D">
        <w:rPr>
          <w:rFonts w:asciiTheme="minorHAnsi" w:hAnsiTheme="minorHAnsi" w:cstheme="minorHAnsi"/>
          <w:sz w:val="24"/>
        </w:rPr>
        <w:t xml:space="preserve"> </w:t>
      </w:r>
      <w:r w:rsidRPr="00474EE3">
        <w:rPr>
          <w:rFonts w:asciiTheme="minorHAnsi" w:hAnsiTheme="minorHAnsi" w:cstheme="minorHAnsi"/>
          <w:sz w:val="24"/>
        </w:rPr>
        <w:t>– allowing pioneers to meet for mutual development and support</w:t>
      </w:r>
      <w:r w:rsidR="00A871E2">
        <w:rPr>
          <w:rFonts w:asciiTheme="minorHAnsi" w:hAnsiTheme="minorHAnsi" w:cstheme="minorHAnsi"/>
          <w:sz w:val="24"/>
        </w:rPr>
        <w:t>.</w:t>
      </w:r>
    </w:p>
    <w:p w14:paraId="4DA7E7B2" w14:textId="2E3A30B1" w:rsidR="00E47A49" w:rsidRPr="00706554" w:rsidRDefault="00E47A49" w:rsidP="00474EE3">
      <w:pPr>
        <w:spacing w:line="300" w:lineRule="exact"/>
        <w:ind w:right="-320"/>
        <w:rPr>
          <w:rFonts w:asciiTheme="minorHAnsi" w:hAnsiTheme="minorHAnsi" w:cstheme="minorHAnsi"/>
          <w:i/>
          <w:iCs/>
          <w:sz w:val="24"/>
        </w:rPr>
      </w:pPr>
      <w:r w:rsidRPr="00706554">
        <w:rPr>
          <w:rFonts w:asciiTheme="minorHAnsi" w:hAnsiTheme="minorHAnsi" w:cstheme="minorHAnsi"/>
          <w:i/>
          <w:iCs/>
          <w:sz w:val="24"/>
        </w:rPr>
        <w:lastRenderedPageBreak/>
        <w:t>It may be possible to receive part of the grant payment as an upfront lump sum in the first month of payment</w:t>
      </w:r>
      <w:r w:rsidR="00E50DF0" w:rsidRPr="00706554">
        <w:rPr>
          <w:rFonts w:asciiTheme="minorHAnsi" w:hAnsiTheme="minorHAnsi" w:cstheme="minorHAnsi"/>
          <w:i/>
          <w:iCs/>
          <w:sz w:val="24"/>
        </w:rPr>
        <w:t xml:space="preserve"> (this would not normally apply to the salary element of the grant)</w:t>
      </w:r>
      <w:r w:rsidRPr="00706554">
        <w:rPr>
          <w:rFonts w:asciiTheme="minorHAnsi" w:hAnsiTheme="minorHAnsi" w:cstheme="minorHAnsi"/>
          <w:i/>
          <w:iCs/>
          <w:sz w:val="24"/>
        </w:rPr>
        <w:t>.  Please indicate on the application form if this would be helpful and provide further explanation.</w:t>
      </w:r>
    </w:p>
    <w:p w14:paraId="0380EEC3" w14:textId="059203C9" w:rsidR="00474EE3" w:rsidRPr="00474EE3" w:rsidRDefault="00E47A49" w:rsidP="00474EE3">
      <w:pPr>
        <w:spacing w:line="300" w:lineRule="exact"/>
        <w:ind w:right="-320"/>
        <w:rPr>
          <w:rFonts w:asciiTheme="minorHAnsi" w:hAnsiTheme="minorHAnsi" w:cstheme="minorHAnsi"/>
          <w:sz w:val="24"/>
        </w:rPr>
      </w:pPr>
      <w:r>
        <w:rPr>
          <w:rFonts w:asciiTheme="minorHAnsi" w:hAnsiTheme="minorHAnsi" w:cstheme="minorHAnsi"/>
          <w:sz w:val="24"/>
        </w:rPr>
        <w:t xml:space="preserve"> </w:t>
      </w:r>
    </w:p>
    <w:p w14:paraId="3291E304" w14:textId="31DB48BD" w:rsidR="00474EE3" w:rsidRPr="00474EE3" w:rsidRDefault="00474EE3" w:rsidP="00474EE3">
      <w:pPr>
        <w:spacing w:line="239" w:lineRule="auto"/>
        <w:ind w:right="-320"/>
        <w:rPr>
          <w:rFonts w:asciiTheme="minorHAnsi" w:hAnsiTheme="minorHAnsi" w:cstheme="minorHAnsi"/>
          <w:b/>
          <w:bCs/>
          <w:sz w:val="24"/>
        </w:rPr>
      </w:pPr>
      <w:r w:rsidRPr="00474EE3">
        <w:rPr>
          <w:rFonts w:asciiTheme="minorHAnsi" w:hAnsiTheme="minorHAnsi" w:cstheme="minorHAnsi"/>
          <w:b/>
          <w:bCs/>
          <w:sz w:val="24"/>
        </w:rPr>
        <w:t>Application process</w:t>
      </w:r>
    </w:p>
    <w:p w14:paraId="317D2FF5" w14:textId="7A591B78"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sz w:val="24"/>
        </w:rPr>
        <w:t xml:space="preserve">Full discussion with </w:t>
      </w:r>
      <w:r w:rsidR="008B3671">
        <w:rPr>
          <w:rFonts w:asciiTheme="minorHAnsi" w:hAnsiTheme="minorHAnsi" w:cstheme="minorHAnsi"/>
          <w:sz w:val="24"/>
        </w:rPr>
        <w:t>a</w:t>
      </w:r>
      <w:r w:rsidRPr="00504F4D">
        <w:rPr>
          <w:rFonts w:asciiTheme="minorHAnsi" w:hAnsiTheme="minorHAnsi" w:cstheme="minorHAnsi"/>
          <w:sz w:val="24"/>
        </w:rPr>
        <w:t xml:space="preserve"> Regional Minister.</w:t>
      </w:r>
    </w:p>
    <w:p w14:paraId="2E383667" w14:textId="63AD1AB7"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sz w:val="24"/>
        </w:rPr>
        <w:t xml:space="preserve">An application form to be completed for all applications. </w:t>
      </w:r>
    </w:p>
    <w:p w14:paraId="394536E5" w14:textId="53D24A15" w:rsidR="00474EE3" w:rsidRPr="00A871E2" w:rsidRDefault="00474EE3" w:rsidP="00A871E2">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sz w:val="24"/>
        </w:rPr>
        <w:t xml:space="preserve">Upon receipt of the completed application form applicants will normally be visited by </w:t>
      </w:r>
      <w:r w:rsidR="00D36C17">
        <w:rPr>
          <w:rFonts w:asciiTheme="minorHAnsi" w:hAnsiTheme="minorHAnsi" w:cstheme="minorHAnsi"/>
          <w:sz w:val="24"/>
        </w:rPr>
        <w:t>representatives of the EMBA Grants Group</w:t>
      </w:r>
      <w:r w:rsidR="00FF7820">
        <w:rPr>
          <w:rFonts w:asciiTheme="minorHAnsi" w:hAnsiTheme="minorHAnsi" w:cstheme="minorHAnsi"/>
          <w:color w:val="FF0000"/>
          <w:sz w:val="24"/>
        </w:rPr>
        <w:t xml:space="preserve"> </w:t>
      </w:r>
      <w:r w:rsidR="00FF7820" w:rsidRPr="00000966">
        <w:rPr>
          <w:rFonts w:asciiTheme="minorHAnsi" w:hAnsiTheme="minorHAnsi" w:cstheme="minorHAnsi"/>
          <w:sz w:val="24"/>
        </w:rPr>
        <w:t>(</w:t>
      </w:r>
      <w:r w:rsidR="00D36C17" w:rsidRPr="00000966">
        <w:rPr>
          <w:rFonts w:asciiTheme="minorHAnsi" w:hAnsiTheme="minorHAnsi" w:cstheme="minorHAnsi"/>
          <w:sz w:val="24"/>
        </w:rPr>
        <w:t xml:space="preserve">may </w:t>
      </w:r>
      <w:r w:rsidR="00FF7820" w:rsidRPr="00000966">
        <w:rPr>
          <w:rFonts w:asciiTheme="minorHAnsi" w:hAnsiTheme="minorHAnsi" w:cstheme="minorHAnsi"/>
          <w:sz w:val="24"/>
        </w:rPr>
        <w:t>includ</w:t>
      </w:r>
      <w:r w:rsidR="003F733F">
        <w:rPr>
          <w:rFonts w:asciiTheme="minorHAnsi" w:hAnsiTheme="minorHAnsi" w:cstheme="minorHAnsi"/>
          <w:sz w:val="24"/>
        </w:rPr>
        <w:t>e</w:t>
      </w:r>
      <w:r w:rsidR="00FF7820" w:rsidRPr="00000966">
        <w:rPr>
          <w:rFonts w:asciiTheme="minorHAnsi" w:hAnsiTheme="minorHAnsi" w:cstheme="minorHAnsi"/>
          <w:sz w:val="24"/>
        </w:rPr>
        <w:t xml:space="preserve"> </w:t>
      </w:r>
      <w:r w:rsidR="00000966">
        <w:rPr>
          <w:rFonts w:asciiTheme="minorHAnsi" w:hAnsiTheme="minorHAnsi" w:cstheme="minorHAnsi"/>
          <w:sz w:val="24"/>
        </w:rPr>
        <w:t xml:space="preserve">EMBA </w:t>
      </w:r>
      <w:r w:rsidR="00FF7820" w:rsidRPr="00000966">
        <w:rPr>
          <w:rFonts w:asciiTheme="minorHAnsi" w:hAnsiTheme="minorHAnsi" w:cstheme="minorHAnsi"/>
          <w:sz w:val="24"/>
        </w:rPr>
        <w:t>RM)</w:t>
      </w:r>
      <w:r w:rsidRPr="00000966">
        <w:rPr>
          <w:rFonts w:asciiTheme="minorHAnsi" w:hAnsiTheme="minorHAnsi" w:cstheme="minorHAnsi"/>
          <w:sz w:val="24"/>
        </w:rPr>
        <w:t xml:space="preserve"> </w:t>
      </w:r>
      <w:r w:rsidRPr="00504F4D">
        <w:rPr>
          <w:rFonts w:asciiTheme="minorHAnsi" w:hAnsiTheme="minorHAnsi" w:cstheme="minorHAnsi"/>
          <w:sz w:val="24"/>
        </w:rPr>
        <w:t xml:space="preserve">to seek any clarification or further information required. The grant application will then be considered by the </w:t>
      </w:r>
      <w:r w:rsidR="00D36C17">
        <w:rPr>
          <w:rFonts w:asciiTheme="minorHAnsi" w:hAnsiTheme="minorHAnsi" w:cstheme="minorHAnsi"/>
          <w:sz w:val="24"/>
        </w:rPr>
        <w:t>EMBA Grants</w:t>
      </w:r>
      <w:r w:rsidRPr="00880DF0">
        <w:rPr>
          <w:rFonts w:asciiTheme="minorHAnsi" w:hAnsiTheme="minorHAnsi" w:cstheme="minorHAnsi"/>
          <w:sz w:val="24"/>
        </w:rPr>
        <w:t xml:space="preserve"> Group. </w:t>
      </w:r>
    </w:p>
    <w:p w14:paraId="2F57B480" w14:textId="3814442C" w:rsidR="00474EE3" w:rsidRPr="00504F4D" w:rsidRDefault="00474EE3" w:rsidP="00504F4D">
      <w:pPr>
        <w:pStyle w:val="ListParagraph"/>
        <w:numPr>
          <w:ilvl w:val="0"/>
          <w:numId w:val="30"/>
        </w:numPr>
        <w:spacing w:line="239" w:lineRule="auto"/>
        <w:ind w:right="-320"/>
        <w:rPr>
          <w:rFonts w:asciiTheme="minorHAnsi" w:hAnsiTheme="minorHAnsi" w:cstheme="minorHAnsi"/>
          <w:sz w:val="24"/>
        </w:rPr>
      </w:pPr>
      <w:r w:rsidRPr="00504F4D">
        <w:rPr>
          <w:rFonts w:asciiTheme="minorHAnsi" w:hAnsiTheme="minorHAnsi" w:cstheme="minorHAnsi"/>
          <w:sz w:val="24"/>
        </w:rPr>
        <w:t>In some circumstances potential pioneers might also be invited to attend a formal interview</w:t>
      </w:r>
      <w:r w:rsidR="00000966">
        <w:rPr>
          <w:rFonts w:asciiTheme="minorHAnsi" w:hAnsiTheme="minorHAnsi" w:cstheme="minorHAnsi"/>
          <w:sz w:val="24"/>
        </w:rPr>
        <w:t xml:space="preserve"> and be asked to provide references</w:t>
      </w:r>
      <w:r w:rsidRPr="00504F4D">
        <w:rPr>
          <w:rFonts w:asciiTheme="minorHAnsi" w:hAnsiTheme="minorHAnsi" w:cstheme="minorHAnsi"/>
          <w:sz w:val="24"/>
        </w:rPr>
        <w:t>.</w:t>
      </w:r>
    </w:p>
    <w:p w14:paraId="52B46D03" w14:textId="77777777" w:rsidR="00474EE3" w:rsidRPr="00474EE3" w:rsidRDefault="00474EE3" w:rsidP="00474EE3">
      <w:pPr>
        <w:spacing w:line="278" w:lineRule="exact"/>
        <w:ind w:right="-320"/>
        <w:rPr>
          <w:rFonts w:asciiTheme="minorHAnsi" w:hAnsiTheme="minorHAnsi" w:cstheme="minorHAnsi"/>
          <w:sz w:val="24"/>
        </w:rPr>
      </w:pPr>
    </w:p>
    <w:p w14:paraId="61DC9132" w14:textId="54DCBC19" w:rsidR="00474EE3" w:rsidRDefault="00474EE3" w:rsidP="00263FD6">
      <w:pPr>
        <w:spacing w:line="239" w:lineRule="auto"/>
        <w:ind w:right="-320"/>
        <w:rPr>
          <w:rFonts w:asciiTheme="minorHAnsi" w:hAnsiTheme="minorHAnsi" w:cstheme="minorHAnsi"/>
          <w:b/>
          <w:bCs/>
          <w:sz w:val="24"/>
        </w:rPr>
      </w:pPr>
      <w:r w:rsidRPr="00474EE3">
        <w:rPr>
          <w:rFonts w:asciiTheme="minorHAnsi" w:hAnsiTheme="minorHAnsi" w:cstheme="minorHAnsi"/>
          <w:b/>
          <w:bCs/>
          <w:sz w:val="24"/>
        </w:rPr>
        <w:t>Accountability and Reporting</w:t>
      </w:r>
    </w:p>
    <w:p w14:paraId="3328DF9A" w14:textId="77777777" w:rsidR="00263FD6" w:rsidRPr="00263FD6" w:rsidRDefault="00263FD6" w:rsidP="00263FD6">
      <w:pPr>
        <w:spacing w:line="239" w:lineRule="auto"/>
        <w:ind w:right="-320"/>
        <w:rPr>
          <w:rFonts w:asciiTheme="minorHAnsi" w:hAnsiTheme="minorHAnsi" w:cstheme="minorHAnsi"/>
          <w:sz w:val="12"/>
          <w:szCs w:val="12"/>
        </w:rPr>
      </w:pPr>
    </w:p>
    <w:p w14:paraId="4E352A94" w14:textId="3E1CDD34" w:rsidR="008317C3" w:rsidRPr="008317C3" w:rsidRDefault="00474EE3" w:rsidP="008317C3">
      <w:pPr>
        <w:spacing w:line="253" w:lineRule="auto"/>
        <w:ind w:right="-320"/>
        <w:rPr>
          <w:rFonts w:asciiTheme="minorHAnsi" w:hAnsiTheme="minorHAnsi" w:cstheme="minorHAnsi"/>
          <w:sz w:val="24"/>
        </w:rPr>
      </w:pPr>
      <w:r w:rsidRPr="00474EE3">
        <w:rPr>
          <w:rFonts w:asciiTheme="minorHAnsi" w:hAnsiTheme="minorHAnsi" w:cstheme="minorHAnsi"/>
          <w:sz w:val="24"/>
        </w:rPr>
        <w:t>It is expected that all churches</w:t>
      </w:r>
      <w:r w:rsidR="00554E8B">
        <w:rPr>
          <w:rFonts w:asciiTheme="minorHAnsi" w:hAnsiTheme="minorHAnsi" w:cstheme="minorHAnsi"/>
          <w:sz w:val="24"/>
        </w:rPr>
        <w:t>/pioneers</w:t>
      </w:r>
      <w:r w:rsidRPr="00474EE3">
        <w:rPr>
          <w:rFonts w:asciiTheme="minorHAnsi" w:hAnsiTheme="minorHAnsi" w:cstheme="minorHAnsi"/>
          <w:sz w:val="24"/>
        </w:rPr>
        <w:t xml:space="preserve"> receiving grants </w:t>
      </w:r>
      <w:r w:rsidR="008317C3" w:rsidRPr="008317C3">
        <w:rPr>
          <w:rFonts w:asciiTheme="minorHAnsi" w:hAnsiTheme="minorHAnsi" w:cstheme="minorHAnsi"/>
          <w:sz w:val="24"/>
        </w:rPr>
        <w:t>would be willing to submit a maximum of one A4 page (typed font size 12) outlining part of your story that is enabled through your grant from Home Mission funds. This is not a report but an opportunity for you to share what God is doing in and through your church</w:t>
      </w:r>
      <w:r w:rsidR="008317C3">
        <w:rPr>
          <w:rFonts w:asciiTheme="minorHAnsi" w:hAnsiTheme="minorHAnsi" w:cstheme="minorHAnsi"/>
          <w:sz w:val="24"/>
        </w:rPr>
        <w:t xml:space="preserve"> / </w:t>
      </w:r>
      <w:r w:rsidR="00821639">
        <w:rPr>
          <w:rFonts w:asciiTheme="minorHAnsi" w:hAnsiTheme="minorHAnsi" w:cstheme="minorHAnsi"/>
          <w:sz w:val="24"/>
        </w:rPr>
        <w:t>ministry</w:t>
      </w:r>
      <w:r w:rsidR="008317C3" w:rsidRPr="008317C3">
        <w:rPr>
          <w:rFonts w:asciiTheme="minorHAnsi" w:hAnsiTheme="minorHAnsi" w:cstheme="minorHAnsi"/>
          <w:sz w:val="24"/>
        </w:rPr>
        <w:t xml:space="preserve"> and enables the Association to share some amazing stories with the wider Association to provide encouragement, spark new thinking and raise the profile of Home Mission Giving! We request this on a yearly basis for the duration of the grant.</w:t>
      </w:r>
    </w:p>
    <w:p w14:paraId="574514C9" w14:textId="77777777" w:rsidR="00474EE3" w:rsidRPr="00821639" w:rsidRDefault="00474EE3" w:rsidP="00474EE3">
      <w:pPr>
        <w:spacing w:line="253" w:lineRule="auto"/>
        <w:ind w:right="-320"/>
        <w:rPr>
          <w:rFonts w:asciiTheme="minorHAnsi" w:hAnsiTheme="minorHAnsi" w:cstheme="minorHAnsi"/>
          <w:sz w:val="12"/>
          <w:szCs w:val="12"/>
        </w:rPr>
      </w:pPr>
    </w:p>
    <w:p w14:paraId="103B537D" w14:textId="41469126" w:rsidR="00474EE3" w:rsidRPr="00474EE3" w:rsidRDefault="00474EE3" w:rsidP="00474EE3">
      <w:pPr>
        <w:spacing w:line="253" w:lineRule="auto"/>
        <w:ind w:right="-320"/>
        <w:rPr>
          <w:rFonts w:asciiTheme="minorHAnsi" w:hAnsiTheme="minorHAnsi" w:cstheme="minorHAnsi"/>
          <w:sz w:val="24"/>
        </w:rPr>
      </w:pPr>
      <w:r w:rsidRPr="00474EE3">
        <w:rPr>
          <w:rFonts w:asciiTheme="minorHAnsi" w:hAnsiTheme="minorHAnsi" w:cstheme="minorHAnsi"/>
          <w:sz w:val="24"/>
        </w:rPr>
        <w:t xml:space="preserve">It is further expected that </w:t>
      </w:r>
      <w:r w:rsidR="00EE508B">
        <w:rPr>
          <w:rFonts w:asciiTheme="minorHAnsi" w:hAnsiTheme="minorHAnsi" w:cstheme="minorHAnsi"/>
          <w:sz w:val="24"/>
        </w:rPr>
        <w:t xml:space="preserve">pioneers take full advantage of appropriate learning and networking opportunities within the Association, Baptist Union and / or ecumenically.  The RM with responsibility for pioneering is available to offer guidance on this matter. </w:t>
      </w:r>
    </w:p>
    <w:p w14:paraId="4EFEAE89" w14:textId="77777777" w:rsidR="00474EE3" w:rsidRPr="00474EE3" w:rsidRDefault="00474EE3" w:rsidP="00474EE3">
      <w:pPr>
        <w:rPr>
          <w:rFonts w:asciiTheme="minorHAnsi" w:hAnsiTheme="minorHAnsi" w:cstheme="minorHAnsi"/>
          <w:sz w:val="24"/>
        </w:rPr>
      </w:pPr>
    </w:p>
    <w:p w14:paraId="1B7AAC97" w14:textId="3727DBE7" w:rsidR="00474EE3" w:rsidRDefault="00474EE3" w:rsidP="00474EE3">
      <w:pPr>
        <w:rPr>
          <w:rFonts w:asciiTheme="minorHAnsi" w:hAnsiTheme="minorHAnsi" w:cstheme="minorHAnsi"/>
          <w:b/>
          <w:sz w:val="24"/>
        </w:rPr>
      </w:pPr>
      <w:r w:rsidRPr="00474EE3">
        <w:rPr>
          <w:rFonts w:asciiTheme="minorHAnsi" w:hAnsiTheme="minorHAnsi" w:cstheme="minorHAnsi"/>
          <w:b/>
          <w:sz w:val="24"/>
        </w:rPr>
        <w:t>Additional Notes</w:t>
      </w:r>
    </w:p>
    <w:p w14:paraId="0F2BFB5F" w14:textId="77777777" w:rsidR="00504F4D" w:rsidRPr="00263FD6" w:rsidRDefault="00504F4D" w:rsidP="00474EE3">
      <w:pPr>
        <w:rPr>
          <w:rFonts w:asciiTheme="minorHAnsi" w:hAnsiTheme="minorHAnsi" w:cstheme="minorHAnsi"/>
          <w:b/>
          <w:sz w:val="12"/>
          <w:szCs w:val="12"/>
        </w:rPr>
      </w:pPr>
    </w:p>
    <w:p w14:paraId="4EA5512C" w14:textId="527EC4F9" w:rsidR="00504F4D" w:rsidRPr="00A871E2" w:rsidRDefault="00474EE3" w:rsidP="00A871E2">
      <w:pPr>
        <w:pStyle w:val="ListParagraph"/>
        <w:numPr>
          <w:ilvl w:val="0"/>
          <w:numId w:val="31"/>
        </w:numPr>
        <w:rPr>
          <w:rFonts w:asciiTheme="minorHAnsi" w:hAnsiTheme="minorHAnsi" w:cstheme="minorHAnsi"/>
          <w:sz w:val="24"/>
        </w:rPr>
      </w:pPr>
      <w:r w:rsidRPr="00504F4D">
        <w:rPr>
          <w:rFonts w:asciiTheme="minorHAnsi" w:hAnsiTheme="minorHAnsi" w:cstheme="minorHAnsi"/>
          <w:sz w:val="24"/>
        </w:rPr>
        <w:t>We cannot guarantee funding for more than one year at a time</w:t>
      </w:r>
      <w:r w:rsidR="00A871E2">
        <w:rPr>
          <w:rFonts w:asciiTheme="minorHAnsi" w:hAnsiTheme="minorHAnsi" w:cstheme="minorHAnsi"/>
          <w:sz w:val="24"/>
        </w:rPr>
        <w:t>, even if the intention is for longer term funding</w:t>
      </w:r>
      <w:r w:rsidRPr="00504F4D">
        <w:rPr>
          <w:rFonts w:asciiTheme="minorHAnsi" w:hAnsiTheme="minorHAnsi" w:cstheme="minorHAnsi"/>
          <w:sz w:val="24"/>
        </w:rPr>
        <w:t>. Every year a new application should be made to EMBA.</w:t>
      </w:r>
    </w:p>
    <w:p w14:paraId="236E85F5" w14:textId="7803F9EA" w:rsidR="00640F40" w:rsidRPr="00A871E2" w:rsidRDefault="00640F40" w:rsidP="00A871E2">
      <w:pPr>
        <w:pStyle w:val="ListParagraph"/>
        <w:numPr>
          <w:ilvl w:val="0"/>
          <w:numId w:val="31"/>
        </w:numPr>
        <w:rPr>
          <w:rFonts w:asciiTheme="minorHAnsi" w:hAnsiTheme="minorHAnsi" w:cstheme="minorHAnsi"/>
          <w:sz w:val="24"/>
        </w:rPr>
      </w:pPr>
      <w:r>
        <w:rPr>
          <w:rFonts w:asciiTheme="minorHAnsi" w:hAnsiTheme="minorHAnsi" w:cstheme="minorHAnsi"/>
          <w:sz w:val="24"/>
        </w:rPr>
        <w:t xml:space="preserve">Where the pioneering is a </w:t>
      </w:r>
      <w:r w:rsidR="00A871E2">
        <w:rPr>
          <w:rFonts w:asciiTheme="minorHAnsi" w:hAnsiTheme="minorHAnsi" w:cstheme="minorHAnsi"/>
          <w:sz w:val="24"/>
        </w:rPr>
        <w:t xml:space="preserve">‘traditional’ </w:t>
      </w:r>
      <w:r>
        <w:rPr>
          <w:rFonts w:asciiTheme="minorHAnsi" w:hAnsiTheme="minorHAnsi" w:cstheme="minorHAnsi"/>
          <w:sz w:val="24"/>
        </w:rPr>
        <w:t>church plant</w:t>
      </w:r>
      <w:r w:rsidR="00A871E2">
        <w:rPr>
          <w:rFonts w:asciiTheme="minorHAnsi" w:hAnsiTheme="minorHAnsi" w:cstheme="minorHAnsi"/>
          <w:sz w:val="24"/>
        </w:rPr>
        <w:t xml:space="preserve"> instigated by an existing Baptist church or churches</w:t>
      </w:r>
      <w:r>
        <w:rPr>
          <w:rFonts w:asciiTheme="minorHAnsi" w:hAnsiTheme="minorHAnsi" w:cstheme="minorHAnsi"/>
          <w:sz w:val="24"/>
        </w:rPr>
        <w:t>, grants would normally be expected to be match-funded by the churches involved.</w:t>
      </w:r>
    </w:p>
    <w:p w14:paraId="7602F435" w14:textId="52C2E5C8" w:rsidR="008A79A5" w:rsidRPr="008A79A5" w:rsidRDefault="008A79A5" w:rsidP="00A871E2">
      <w:pPr>
        <w:pStyle w:val="ListParagraph"/>
        <w:numPr>
          <w:ilvl w:val="0"/>
          <w:numId w:val="31"/>
        </w:numPr>
        <w:rPr>
          <w:rFonts w:asciiTheme="minorHAnsi" w:hAnsiTheme="minorHAnsi" w:cstheme="minorHAnsi"/>
          <w:sz w:val="24"/>
        </w:rPr>
      </w:pPr>
      <w:r w:rsidRPr="008A79A5">
        <w:rPr>
          <w:rFonts w:asciiTheme="minorHAnsi" w:hAnsiTheme="minorHAnsi" w:cstheme="minorHAnsi"/>
          <w:sz w:val="24"/>
        </w:rPr>
        <w:t>Applications are treated on a case by case basis. The collective wisdom of the pioneer community suggests a typical 10</w:t>
      </w:r>
      <w:r>
        <w:rPr>
          <w:rFonts w:asciiTheme="minorHAnsi" w:hAnsiTheme="minorHAnsi" w:cstheme="minorHAnsi"/>
          <w:sz w:val="24"/>
        </w:rPr>
        <w:t>-</w:t>
      </w:r>
      <w:r w:rsidRPr="008A79A5">
        <w:rPr>
          <w:rFonts w:asciiTheme="minorHAnsi" w:hAnsiTheme="minorHAnsi" w:cstheme="minorHAnsi"/>
          <w:sz w:val="24"/>
        </w:rPr>
        <w:t>year time horizon for a work to be established and fully sustainable.  EMBA Pioneer grants would normally be offered for an initial 5 years</w:t>
      </w:r>
      <w:r w:rsidR="00900E9E">
        <w:rPr>
          <w:rFonts w:asciiTheme="minorHAnsi" w:hAnsiTheme="minorHAnsi" w:cstheme="minorHAnsi"/>
          <w:sz w:val="24"/>
        </w:rPr>
        <w:t>,</w:t>
      </w:r>
      <w:r w:rsidRPr="008A79A5">
        <w:rPr>
          <w:rFonts w:asciiTheme="minorHAnsi" w:hAnsiTheme="minorHAnsi" w:cstheme="minorHAnsi"/>
          <w:sz w:val="24"/>
        </w:rPr>
        <w:t xml:space="preserve"> up to a maximum of £15</w:t>
      </w:r>
      <w:r w:rsidR="00900E9E">
        <w:rPr>
          <w:rFonts w:asciiTheme="minorHAnsi" w:hAnsiTheme="minorHAnsi" w:cstheme="minorHAnsi"/>
          <w:sz w:val="24"/>
        </w:rPr>
        <w:t>,</w:t>
      </w:r>
      <w:r w:rsidRPr="008A79A5">
        <w:rPr>
          <w:rFonts w:asciiTheme="minorHAnsi" w:hAnsiTheme="minorHAnsi" w:cstheme="minorHAnsi"/>
          <w:sz w:val="24"/>
        </w:rPr>
        <w:t>000 per year at the outset.  However, given the nature of pioneer ministry, following review at the 5</w:t>
      </w:r>
      <w:r>
        <w:rPr>
          <w:rFonts w:asciiTheme="minorHAnsi" w:hAnsiTheme="minorHAnsi" w:cstheme="minorHAnsi"/>
          <w:sz w:val="24"/>
        </w:rPr>
        <w:t>-</w:t>
      </w:r>
      <w:r w:rsidRPr="008A79A5">
        <w:rPr>
          <w:rFonts w:asciiTheme="minorHAnsi" w:hAnsiTheme="minorHAnsi" w:cstheme="minorHAnsi"/>
          <w:sz w:val="24"/>
        </w:rPr>
        <w:t xml:space="preserve">year mark, pioneer grants can </w:t>
      </w:r>
      <w:r w:rsidR="009D6B86">
        <w:rPr>
          <w:rFonts w:asciiTheme="minorHAnsi" w:hAnsiTheme="minorHAnsi" w:cstheme="minorHAnsi"/>
          <w:sz w:val="24"/>
        </w:rPr>
        <w:t xml:space="preserve">be </w:t>
      </w:r>
      <w:r w:rsidRPr="008A79A5">
        <w:rPr>
          <w:rFonts w:asciiTheme="minorHAnsi" w:hAnsiTheme="minorHAnsi" w:cstheme="minorHAnsi"/>
          <w:sz w:val="24"/>
        </w:rPr>
        <w:t xml:space="preserve">made available for an additional 1-5 years.  There is an expectation that the level of grant given will reduce over time in the </w:t>
      </w:r>
      <w:r w:rsidR="00821639">
        <w:rPr>
          <w:rFonts w:asciiTheme="minorHAnsi" w:hAnsiTheme="minorHAnsi" w:cstheme="minorHAnsi"/>
          <w:sz w:val="24"/>
        </w:rPr>
        <w:t>ministry’</w:t>
      </w:r>
      <w:r w:rsidRPr="008A79A5">
        <w:rPr>
          <w:rFonts w:asciiTheme="minorHAnsi" w:hAnsiTheme="minorHAnsi" w:cstheme="minorHAnsi"/>
          <w:sz w:val="24"/>
        </w:rPr>
        <w:t>s journey towards sustainability.</w:t>
      </w:r>
    </w:p>
    <w:p w14:paraId="76340E2F" w14:textId="4C22467A" w:rsidR="00A871E2" w:rsidRDefault="00A871E2" w:rsidP="00A871E2">
      <w:pPr>
        <w:pStyle w:val="ListParagraph"/>
        <w:numPr>
          <w:ilvl w:val="0"/>
          <w:numId w:val="31"/>
        </w:numPr>
        <w:rPr>
          <w:rFonts w:asciiTheme="minorHAnsi" w:hAnsiTheme="minorHAnsi" w:cstheme="minorHAnsi"/>
          <w:sz w:val="24"/>
        </w:rPr>
      </w:pPr>
      <w:r>
        <w:rPr>
          <w:rFonts w:asciiTheme="minorHAnsi" w:hAnsiTheme="minorHAnsi" w:cstheme="minorHAnsi"/>
          <w:sz w:val="24"/>
        </w:rPr>
        <w:t xml:space="preserve">The Grants Group will work with the </w:t>
      </w:r>
      <w:r w:rsidR="004C0ECF">
        <w:rPr>
          <w:rFonts w:asciiTheme="minorHAnsi" w:hAnsiTheme="minorHAnsi" w:cstheme="minorHAnsi"/>
          <w:sz w:val="24"/>
        </w:rPr>
        <w:t xml:space="preserve">pioneer and </w:t>
      </w:r>
      <w:r w:rsidR="00EF2B6C">
        <w:rPr>
          <w:rFonts w:asciiTheme="minorHAnsi" w:hAnsiTheme="minorHAnsi" w:cstheme="minorHAnsi"/>
          <w:sz w:val="24"/>
        </w:rPr>
        <w:t xml:space="preserve">their </w:t>
      </w:r>
      <w:r w:rsidR="004C0ECF">
        <w:rPr>
          <w:rFonts w:asciiTheme="minorHAnsi" w:hAnsiTheme="minorHAnsi" w:cstheme="minorHAnsi"/>
          <w:sz w:val="24"/>
        </w:rPr>
        <w:t>management group</w:t>
      </w:r>
      <w:r>
        <w:rPr>
          <w:rFonts w:asciiTheme="minorHAnsi" w:hAnsiTheme="minorHAnsi" w:cstheme="minorHAnsi"/>
          <w:sz w:val="24"/>
        </w:rPr>
        <w:t xml:space="preserve"> to help assess the development and sustainability of the </w:t>
      </w:r>
      <w:r w:rsidR="00821639">
        <w:rPr>
          <w:rFonts w:asciiTheme="minorHAnsi" w:hAnsiTheme="minorHAnsi" w:cstheme="minorHAnsi"/>
          <w:sz w:val="24"/>
        </w:rPr>
        <w:t>ministry</w:t>
      </w:r>
      <w:r>
        <w:rPr>
          <w:rFonts w:asciiTheme="minorHAnsi" w:hAnsiTheme="minorHAnsi" w:cstheme="minorHAnsi"/>
          <w:sz w:val="24"/>
        </w:rPr>
        <w:t xml:space="preserve"> periodically, typically after 12 months, </w:t>
      </w:r>
      <w:r w:rsidR="00530673">
        <w:rPr>
          <w:rFonts w:asciiTheme="minorHAnsi" w:hAnsiTheme="minorHAnsi" w:cstheme="minorHAnsi"/>
          <w:sz w:val="24"/>
        </w:rPr>
        <w:t xml:space="preserve">and </w:t>
      </w:r>
      <w:r>
        <w:rPr>
          <w:rFonts w:asciiTheme="minorHAnsi" w:hAnsiTheme="minorHAnsi" w:cstheme="minorHAnsi"/>
          <w:sz w:val="24"/>
        </w:rPr>
        <w:t>three and five years.</w:t>
      </w:r>
    </w:p>
    <w:p w14:paraId="316B93BF" w14:textId="71B05F12" w:rsidR="00474EE3" w:rsidRPr="00A871E2" w:rsidRDefault="00640F40" w:rsidP="00A871E2">
      <w:pPr>
        <w:pStyle w:val="NoSpacing"/>
        <w:numPr>
          <w:ilvl w:val="0"/>
          <w:numId w:val="31"/>
        </w:numPr>
        <w:rPr>
          <w:rFonts w:asciiTheme="minorHAnsi" w:eastAsiaTheme="minorHAnsi" w:hAnsiTheme="minorHAnsi" w:cstheme="minorHAnsi"/>
          <w:sz w:val="24"/>
          <w:szCs w:val="24"/>
        </w:rPr>
      </w:pPr>
      <w:r w:rsidRPr="00640F40">
        <w:rPr>
          <w:rFonts w:asciiTheme="minorHAnsi" w:eastAsiaTheme="minorHAnsi" w:hAnsiTheme="minorHAnsi" w:cstheme="minorHAnsi"/>
          <w:sz w:val="24"/>
          <w:szCs w:val="24"/>
        </w:rPr>
        <w:t>The use of the grant money is to be determined by the management group and not prescribed by the Grants Group – i.e. the money may be used for NI/pension contributions, housing costs, pioneer expenses etc.  However, any application would explain in detail where it was anticipated that the grant money would be spent.</w:t>
      </w:r>
    </w:p>
    <w:p w14:paraId="3FA38597" w14:textId="77777777" w:rsidR="004F0570" w:rsidRPr="00821639" w:rsidRDefault="004F0570" w:rsidP="004F0570">
      <w:pPr>
        <w:rPr>
          <w:rFonts w:ascii="Tahoma" w:hAnsi="Tahoma" w:cs="Tahoma"/>
          <w:b/>
          <w:bCs/>
          <w:sz w:val="12"/>
          <w:szCs w:val="12"/>
          <w:lang w:val="en-GB"/>
        </w:rPr>
      </w:pPr>
    </w:p>
    <w:p w14:paraId="23BE9FBD" w14:textId="6418EBE8" w:rsidR="004F0570" w:rsidRPr="00381DDC" w:rsidRDefault="004F0570" w:rsidP="004F0570">
      <w:pPr>
        <w:rPr>
          <w:rFonts w:asciiTheme="minorHAnsi" w:hAnsiTheme="minorHAnsi" w:cstheme="minorHAnsi"/>
          <w:noProof/>
          <w:sz w:val="24"/>
          <w:lang w:val="en-GB"/>
        </w:rPr>
      </w:pPr>
      <w:r w:rsidRPr="008D1960">
        <w:rPr>
          <w:rFonts w:asciiTheme="minorHAnsi" w:hAnsiTheme="minorHAnsi" w:cstheme="minorHAnsi"/>
          <w:b/>
          <w:i/>
          <w:sz w:val="24"/>
        </w:rPr>
        <w:t>If you have any queries</w:t>
      </w:r>
      <w:r w:rsidR="008D1960">
        <w:rPr>
          <w:rFonts w:asciiTheme="minorHAnsi" w:hAnsiTheme="minorHAnsi" w:cstheme="minorHAnsi"/>
          <w:b/>
          <w:i/>
          <w:sz w:val="24"/>
        </w:rPr>
        <w:t xml:space="preserve"> / questions </w:t>
      </w:r>
      <w:r w:rsidR="00FA1E3B">
        <w:rPr>
          <w:rFonts w:asciiTheme="minorHAnsi" w:hAnsiTheme="minorHAnsi" w:cstheme="minorHAnsi"/>
          <w:b/>
          <w:i/>
          <w:sz w:val="24"/>
        </w:rPr>
        <w:t xml:space="preserve">relating to the grant process </w:t>
      </w:r>
      <w:r w:rsidRPr="008D1960">
        <w:rPr>
          <w:rFonts w:asciiTheme="minorHAnsi" w:hAnsiTheme="minorHAnsi" w:cstheme="minorHAnsi"/>
          <w:b/>
          <w:i/>
          <w:sz w:val="24"/>
        </w:rPr>
        <w:t xml:space="preserve">please contact </w:t>
      </w:r>
      <w:r w:rsidR="001F5873" w:rsidRPr="008D1960">
        <w:rPr>
          <w:rFonts w:asciiTheme="minorHAnsi" w:hAnsiTheme="minorHAnsi" w:cstheme="minorHAnsi"/>
          <w:b/>
          <w:i/>
          <w:sz w:val="24"/>
        </w:rPr>
        <w:t xml:space="preserve">your Regional </w:t>
      </w:r>
      <w:r w:rsidR="001F5873" w:rsidRPr="008D1960">
        <w:rPr>
          <w:rFonts w:asciiTheme="minorHAnsi" w:hAnsiTheme="minorHAnsi" w:cstheme="minorHAnsi"/>
          <w:b/>
          <w:i/>
          <w:sz w:val="24"/>
        </w:rPr>
        <w:lastRenderedPageBreak/>
        <w:t>Minister or Becky Nicholls (EMBA Administrative Support):</w:t>
      </w:r>
      <w:r w:rsidRPr="008D1960">
        <w:rPr>
          <w:rFonts w:asciiTheme="minorHAnsi" w:hAnsiTheme="minorHAnsi" w:cstheme="minorHAnsi"/>
          <w:b/>
          <w:i/>
          <w:sz w:val="24"/>
        </w:rPr>
        <w:br/>
      </w:r>
      <w:r w:rsidRPr="008D1960">
        <w:rPr>
          <w:rFonts w:asciiTheme="minorHAnsi" w:hAnsiTheme="minorHAnsi" w:cstheme="minorHAnsi"/>
          <w:noProof/>
          <w:sz w:val="24"/>
          <w:lang w:val="en-GB"/>
        </w:rPr>
        <w:t>EMBA Office, c/o West Bridgford Baptist Church, Melton Road,</w:t>
      </w:r>
      <w:r w:rsidR="00381DDC">
        <w:rPr>
          <w:rFonts w:asciiTheme="minorHAnsi" w:hAnsiTheme="minorHAnsi" w:cstheme="minorHAnsi"/>
          <w:noProof/>
          <w:sz w:val="24"/>
          <w:lang w:val="en-GB"/>
        </w:rPr>
        <w:t xml:space="preserve"> </w:t>
      </w:r>
      <w:r w:rsidRPr="008D1960">
        <w:rPr>
          <w:rFonts w:asciiTheme="minorHAnsi" w:hAnsiTheme="minorHAnsi" w:cstheme="minorHAnsi"/>
          <w:noProof/>
          <w:sz w:val="24"/>
          <w:lang w:val="en-GB"/>
        </w:rPr>
        <w:t>West Bridgford, Notts NG2 7NF</w:t>
      </w:r>
    </w:p>
    <w:p w14:paraId="0026F025" w14:textId="1EC79309" w:rsidR="004F0570" w:rsidRPr="00A871E2" w:rsidRDefault="004F0570" w:rsidP="00A871E2">
      <w:pPr>
        <w:rPr>
          <w:rFonts w:asciiTheme="minorHAnsi" w:hAnsiTheme="minorHAnsi" w:cstheme="minorHAnsi"/>
          <w:iCs/>
          <w:noProof/>
          <w:sz w:val="24"/>
          <w:lang w:val="en-GB"/>
        </w:rPr>
      </w:pPr>
      <w:r w:rsidRPr="008D1960">
        <w:rPr>
          <w:rFonts w:asciiTheme="minorHAnsi" w:hAnsiTheme="minorHAnsi" w:cstheme="minorHAnsi"/>
          <w:iCs/>
          <w:noProof/>
          <w:sz w:val="24"/>
          <w:lang w:val="en-GB"/>
        </w:rPr>
        <w:t xml:space="preserve">Email: </w:t>
      </w:r>
      <w:r w:rsidR="001F5873" w:rsidRPr="008D1960">
        <w:rPr>
          <w:rFonts w:asciiTheme="minorHAnsi" w:hAnsiTheme="minorHAnsi" w:cstheme="minorHAnsi"/>
          <w:iCs/>
          <w:noProof/>
          <w:sz w:val="24"/>
          <w:lang w:val="en-GB"/>
        </w:rPr>
        <w:t>bnicholls.emba@gmail.com</w:t>
      </w:r>
      <w:r w:rsidRPr="008D1960">
        <w:rPr>
          <w:rFonts w:asciiTheme="minorHAnsi" w:hAnsiTheme="minorHAnsi" w:cstheme="minorHAnsi"/>
          <w:iCs/>
          <w:noProof/>
          <w:sz w:val="24"/>
          <w:lang w:val="en-GB"/>
        </w:rPr>
        <w:t xml:space="preserve">  Tel: </w:t>
      </w:r>
      <w:r w:rsidR="001F5873" w:rsidRPr="008D1960">
        <w:rPr>
          <w:rFonts w:asciiTheme="minorHAnsi" w:hAnsiTheme="minorHAnsi" w:cstheme="minorHAnsi"/>
          <w:iCs/>
          <w:noProof/>
          <w:sz w:val="24"/>
          <w:lang w:val="en-GB"/>
        </w:rPr>
        <w:t>07763 401 793</w:t>
      </w:r>
    </w:p>
    <w:sectPr w:rsidR="004F0570" w:rsidRPr="00A871E2" w:rsidSect="00263FD6">
      <w:footerReference w:type="default" r:id="rId8"/>
      <w:endnotePr>
        <w:numFmt w:val="decimal"/>
      </w:endnotePr>
      <w:type w:val="continuous"/>
      <w:pgSz w:w="11905" w:h="16837" w:code="9"/>
      <w:pgMar w:top="1247" w:right="1247" w:bottom="1247" w:left="1247" w:header="22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5D60" w14:textId="77777777" w:rsidR="00042732" w:rsidRDefault="00042732" w:rsidP="004F0570">
      <w:r>
        <w:separator/>
      </w:r>
    </w:p>
  </w:endnote>
  <w:endnote w:type="continuationSeparator" w:id="0">
    <w:p w14:paraId="06F41251" w14:textId="77777777" w:rsidR="00042732" w:rsidRDefault="00042732" w:rsidP="004F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7115" w14:textId="2B88453E" w:rsidR="00E50DF0" w:rsidRPr="004C0ECF" w:rsidRDefault="008D6F75" w:rsidP="004C0ECF">
    <w:pPr>
      <w:pStyle w:val="Footer"/>
      <w:jc w:val="right"/>
      <w:rPr>
        <w:rFonts w:asciiTheme="minorHAnsi" w:hAnsiTheme="minorHAnsi" w:cstheme="minorHAnsi"/>
        <w:sz w:val="22"/>
        <w:szCs w:val="22"/>
        <w:lang w:val="en-GB"/>
      </w:rPr>
    </w:pPr>
    <w:r>
      <w:rPr>
        <w:rFonts w:asciiTheme="minorHAnsi" w:hAnsiTheme="minorHAnsi" w:cstheme="minorHAnsi"/>
        <w:sz w:val="22"/>
        <w:szCs w:val="22"/>
        <w:lang w:val="en-GB"/>
      </w:rPr>
      <w:t>Decemb</w:t>
    </w:r>
    <w:r w:rsidR="00DE2247">
      <w:rPr>
        <w:rFonts w:asciiTheme="minorHAnsi" w:hAnsiTheme="minorHAnsi" w:cstheme="minorHAnsi"/>
        <w:sz w:val="22"/>
        <w:szCs w:val="22"/>
        <w:lang w:val="en-GB"/>
      </w:rPr>
      <w:t>er</w:t>
    </w:r>
    <w:r w:rsidR="00B541FE">
      <w:rPr>
        <w:rFonts w:asciiTheme="minorHAnsi" w:hAnsiTheme="minorHAnsi" w:cstheme="minorHAnsi"/>
        <w:sz w:val="22"/>
        <w:szCs w:val="22"/>
        <w:lang w:val="en-G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FE1B" w14:textId="77777777" w:rsidR="00042732" w:rsidRDefault="00042732" w:rsidP="004F0570">
      <w:r>
        <w:separator/>
      </w:r>
    </w:p>
  </w:footnote>
  <w:footnote w:type="continuationSeparator" w:id="0">
    <w:p w14:paraId="70628B36" w14:textId="77777777" w:rsidR="00042732" w:rsidRDefault="00042732" w:rsidP="004F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Futura Md BT"/>
        <w:b/>
        <w:sz w:val="22"/>
        <w:szCs w:val="22"/>
      </w:rPr>
    </w:lvl>
  </w:abstractNum>
  <w:abstractNum w:abstractNumId="1" w15:restartNumberingAfterBreak="0">
    <w:nsid w:val="00000002"/>
    <w:multiLevelType w:val="singleLevel"/>
    <w:tmpl w:val="5E74FD2C"/>
    <w:lvl w:ilvl="0">
      <w:start w:val="1"/>
      <w:numFmt w:val="lowerLetter"/>
      <w:pStyle w:val="Quicka"/>
      <w:lvlText w:val="%1)"/>
      <w:lvlJc w:val="left"/>
      <w:pPr>
        <w:tabs>
          <w:tab w:val="num" w:pos="360"/>
        </w:tabs>
      </w:pPr>
      <w:rPr>
        <w:rFonts w:cs="Times New Roman"/>
      </w:rPr>
    </w:lvl>
  </w:abstractNum>
  <w:abstractNum w:abstractNumId="2" w15:restartNumberingAfterBreak="0">
    <w:nsid w:val="017C2E75"/>
    <w:multiLevelType w:val="hybridMultilevel"/>
    <w:tmpl w:val="D648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27BA"/>
    <w:multiLevelType w:val="hybridMultilevel"/>
    <w:tmpl w:val="B276FEE4"/>
    <w:lvl w:ilvl="0" w:tplc="021A0F5A">
      <w:start w:val="1"/>
      <w:numFmt w:val="lowerLetter"/>
      <w:lvlText w:val="%1."/>
      <w:lvlJc w:val="left"/>
      <w:pPr>
        <w:tabs>
          <w:tab w:val="num" w:pos="360"/>
        </w:tabs>
        <w:ind w:left="360" w:hanging="360"/>
      </w:pPr>
      <w:rPr>
        <w:rFonts w:cs="Times New Roman" w:hint="default"/>
        <w:b w:val="0"/>
        <w:i w:val="0"/>
        <w:color w:val="auto"/>
      </w:rPr>
    </w:lvl>
    <w:lvl w:ilvl="1" w:tplc="7CEE295E">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 w15:restartNumberingAfterBreak="0">
    <w:nsid w:val="09971E75"/>
    <w:multiLevelType w:val="hybridMultilevel"/>
    <w:tmpl w:val="30C66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0646"/>
    <w:multiLevelType w:val="hybridMultilevel"/>
    <w:tmpl w:val="9A8446F6"/>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5572C"/>
    <w:multiLevelType w:val="hybridMultilevel"/>
    <w:tmpl w:val="423A21F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D2428B2"/>
    <w:multiLevelType w:val="hybridMultilevel"/>
    <w:tmpl w:val="FBAE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A392D"/>
    <w:multiLevelType w:val="hybridMultilevel"/>
    <w:tmpl w:val="52AA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12C33"/>
    <w:multiLevelType w:val="hybridMultilevel"/>
    <w:tmpl w:val="19D2E4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314D252E"/>
    <w:multiLevelType w:val="hybridMultilevel"/>
    <w:tmpl w:val="5B94C6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47471E"/>
    <w:multiLevelType w:val="hybridMultilevel"/>
    <w:tmpl w:val="0D76E120"/>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012292"/>
    <w:multiLevelType w:val="hybridMultilevel"/>
    <w:tmpl w:val="73C23C36"/>
    <w:lvl w:ilvl="0" w:tplc="0409000F">
      <w:start w:val="1"/>
      <w:numFmt w:val="decimal"/>
      <w:lvlText w:val="%1."/>
      <w:lvlJc w:val="left"/>
      <w:pPr>
        <w:tabs>
          <w:tab w:val="num" w:pos="720"/>
        </w:tabs>
        <w:ind w:left="720" w:hanging="360"/>
      </w:pPr>
      <w:rPr>
        <w:rFonts w:cs="Times New Roman" w:hint="default"/>
      </w:rPr>
    </w:lvl>
    <w:lvl w:ilvl="1" w:tplc="6732611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D67F74"/>
    <w:multiLevelType w:val="hybridMultilevel"/>
    <w:tmpl w:val="CE22AB58"/>
    <w:lvl w:ilvl="0" w:tplc="08090013">
      <w:start w:val="1"/>
      <w:numFmt w:val="upperRoman"/>
      <w:lvlText w:val="%1."/>
      <w:lvlJc w:val="righ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962BEB"/>
    <w:multiLevelType w:val="hybridMultilevel"/>
    <w:tmpl w:val="7F78B27C"/>
    <w:lvl w:ilvl="0" w:tplc="0809000B">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D6E2A"/>
    <w:multiLevelType w:val="hybridMultilevel"/>
    <w:tmpl w:val="FED48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AF1F0B"/>
    <w:multiLevelType w:val="hybridMultilevel"/>
    <w:tmpl w:val="575AAD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35567A7"/>
    <w:multiLevelType w:val="hybridMultilevel"/>
    <w:tmpl w:val="B478F2E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C30AD"/>
    <w:multiLevelType w:val="hybridMultilevel"/>
    <w:tmpl w:val="25C8B098"/>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63148"/>
    <w:multiLevelType w:val="hybridMultilevel"/>
    <w:tmpl w:val="CA30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9667A"/>
    <w:multiLevelType w:val="hybridMultilevel"/>
    <w:tmpl w:val="303C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3"/>
      <w:lvl w:ilvl="0">
        <w:start w:val="3"/>
        <w:numFmt w:val="decimal"/>
        <w:pStyle w:val="Quick1"/>
        <w:lvlText w:val="%1."/>
        <w:lvlJc w:val="left"/>
        <w:rPr>
          <w:rFonts w:cs="Times New Roman"/>
        </w:rPr>
      </w:lvl>
    </w:lvlOverride>
  </w:num>
  <w:num w:numId="2">
    <w:abstractNumId w:val="18"/>
  </w:num>
  <w:num w:numId="3">
    <w:abstractNumId w:val="11"/>
  </w:num>
  <w:num w:numId="4">
    <w:abstractNumId w:val="5"/>
  </w:num>
  <w:num w:numId="5">
    <w:abstractNumId w:val="10"/>
  </w:num>
  <w:num w:numId="6">
    <w:abstractNumId w:val="9"/>
  </w:num>
  <w:num w:numId="7">
    <w:abstractNumId w:val="6"/>
  </w:num>
  <w:num w:numId="8">
    <w:abstractNumId w:val="15"/>
  </w:num>
  <w:num w:numId="9">
    <w:abstractNumId w:val="14"/>
  </w:num>
  <w:num w:numId="10">
    <w:abstractNumId w:val="0"/>
    <w:lvlOverride w:ilvl="0">
      <w:lvl w:ilvl="0">
        <w:start w:val="1"/>
        <w:numFmt w:val="decimal"/>
        <w:pStyle w:val="Quick1"/>
        <w:lvlText w:val="%1."/>
        <w:lvlJc w:val="left"/>
        <w:rPr>
          <w:rFonts w:ascii="Futura Md BT" w:hAnsi="Futura Md BT" w:cs="Times New Roman"/>
          <w:sz w:val="24"/>
          <w:szCs w:val="24"/>
        </w:rPr>
      </w:lvl>
    </w:lvlOverride>
  </w:num>
  <w:num w:numId="11">
    <w:abstractNumId w:val="1"/>
    <w:lvlOverride w:ilvl="0">
      <w:lvl w:ilvl="0">
        <w:start w:val="1"/>
        <w:numFmt w:val="decimal"/>
        <w:pStyle w:val="Quicka"/>
        <w:lvlText w:val="%1)"/>
        <w:lvlJc w:val="left"/>
        <w:rPr>
          <w:rFonts w:cs="Times New Roman"/>
        </w:rPr>
      </w:lvl>
    </w:lvlOverride>
  </w:num>
  <w:num w:numId="12">
    <w:abstractNumId w:val="3"/>
  </w:num>
  <w:num w:numId="13">
    <w:abstractNumId w:val="17"/>
  </w:num>
  <w:num w:numId="14">
    <w:abstractNumId w:val="0"/>
    <w:lvlOverride w:ilvl="0">
      <w:startOverride w:val="3"/>
      <w:lvl w:ilvl="0">
        <w:start w:val="3"/>
        <w:numFmt w:val="decimal"/>
        <w:pStyle w:val="Quick1"/>
        <w:lvlText w:val="%1."/>
        <w:lvlJc w:val="left"/>
        <w:rPr>
          <w:rFonts w:cs="Times New Roman"/>
        </w:rPr>
      </w:lvl>
    </w:lvlOverride>
  </w:num>
  <w:num w:numId="15">
    <w:abstractNumId w:val="16"/>
  </w:num>
  <w:num w:numId="16">
    <w:abstractNumId w:val="3"/>
  </w:num>
  <w:num w:numId="17">
    <w:abstractNumId w:val="0"/>
    <w:lvlOverride w:ilvl="0">
      <w:startOverride w:val="3"/>
      <w:lvl w:ilvl="0">
        <w:start w:val="3"/>
        <w:numFmt w:val="decimal"/>
        <w:pStyle w:val="Quick1"/>
        <w:lvlText w:val="%1."/>
        <w:lvlJc w:val="left"/>
        <w:rPr>
          <w:rFonts w:cs="Times New Roman"/>
        </w:rPr>
      </w:lvl>
    </w:lvlOverride>
  </w:num>
  <w:num w:numId="18">
    <w:abstractNumId w:val="0"/>
    <w:lvlOverride w:ilvl="0">
      <w:startOverride w:val="3"/>
      <w:lvl w:ilvl="0">
        <w:start w:val="3"/>
        <w:numFmt w:val="decimal"/>
        <w:pStyle w:val="Quick1"/>
        <w:lvlText w:val="%1."/>
        <w:lvlJc w:val="left"/>
        <w:rPr>
          <w:rFonts w:cs="Times New Roman"/>
        </w:rPr>
      </w:lvl>
    </w:lvlOverride>
  </w:num>
  <w:num w:numId="19">
    <w:abstractNumId w:val="12"/>
  </w:num>
  <w:num w:numId="20">
    <w:abstractNumId w:val="0"/>
    <w:lvlOverride w:ilvl="0">
      <w:startOverride w:val="3"/>
      <w:lvl w:ilvl="0">
        <w:start w:val="3"/>
        <w:numFmt w:val="decimal"/>
        <w:pStyle w:val="Quick1"/>
        <w:lvlText w:val="%1."/>
        <w:lvlJc w:val="left"/>
        <w:rPr>
          <w:rFonts w:cs="Times New Roman"/>
        </w:rPr>
      </w:lvl>
    </w:lvlOverride>
  </w:num>
  <w:num w:numId="21">
    <w:abstractNumId w:val="0"/>
    <w:lvlOverride w:ilvl="0">
      <w:startOverride w:val="3"/>
      <w:lvl w:ilvl="0">
        <w:start w:val="3"/>
        <w:numFmt w:val="decimal"/>
        <w:pStyle w:val="Quick1"/>
        <w:lvlText w:val="%1."/>
        <w:lvlJc w:val="left"/>
        <w:rPr>
          <w:rFonts w:cs="Times New Roman"/>
        </w:rPr>
      </w:lvl>
    </w:lvlOverride>
  </w:num>
  <w:num w:numId="22">
    <w:abstractNumId w:val="0"/>
    <w:lvlOverride w:ilvl="0">
      <w:startOverride w:val="3"/>
      <w:lvl w:ilvl="0">
        <w:start w:val="3"/>
        <w:numFmt w:val="decimal"/>
        <w:pStyle w:val="Quick1"/>
        <w:lvlText w:val="%1."/>
        <w:lvlJc w:val="left"/>
        <w:rPr>
          <w:rFonts w:cs="Times New Roman"/>
        </w:rPr>
      </w:lvl>
    </w:lvlOverride>
  </w:num>
  <w:num w:numId="23">
    <w:abstractNumId w:val="13"/>
  </w:num>
  <w:num w:numId="24">
    <w:abstractNumId w:val="0"/>
    <w:lvlOverride w:ilvl="0">
      <w:startOverride w:val="3"/>
      <w:lvl w:ilvl="0">
        <w:start w:val="3"/>
        <w:numFmt w:val="decimal"/>
        <w:pStyle w:val="Quick1"/>
        <w:lvlText w:val="%1."/>
        <w:lvlJc w:val="left"/>
        <w:rPr>
          <w:rFonts w:cs="Times New Roman"/>
        </w:rPr>
      </w:lvl>
    </w:lvlOverride>
  </w:num>
  <w:num w:numId="25">
    <w:abstractNumId w:val="0"/>
    <w:lvlOverride w:ilvl="0">
      <w:startOverride w:val="3"/>
      <w:lvl w:ilvl="0">
        <w:start w:val="3"/>
        <w:numFmt w:val="decimal"/>
        <w:pStyle w:val="Quick1"/>
        <w:lvlText w:val="%1."/>
        <w:lvlJc w:val="left"/>
        <w:rPr>
          <w:rFonts w:cs="Times New Roman"/>
        </w:rPr>
      </w:lvl>
    </w:lvlOverride>
  </w:num>
  <w:num w:numId="26">
    <w:abstractNumId w:val="0"/>
    <w:lvlOverride w:ilvl="0">
      <w:startOverride w:val="3"/>
      <w:lvl w:ilvl="0">
        <w:start w:val="3"/>
        <w:numFmt w:val="decimal"/>
        <w:pStyle w:val="Quick1"/>
        <w:lvlText w:val="%1."/>
        <w:lvlJc w:val="left"/>
        <w:rPr>
          <w:rFonts w:cs="Times New Roman"/>
        </w:rPr>
      </w:lvl>
    </w:lvlOverride>
  </w:num>
  <w:num w:numId="27">
    <w:abstractNumId w:val="0"/>
    <w:lvlOverride w:ilvl="0">
      <w:startOverride w:val="3"/>
      <w:lvl w:ilvl="0">
        <w:start w:val="3"/>
        <w:numFmt w:val="decimal"/>
        <w:pStyle w:val="Quick1"/>
        <w:lvlText w:val="%1."/>
        <w:lvlJc w:val="left"/>
        <w:rPr>
          <w:rFonts w:cs="Times New Roman"/>
        </w:rPr>
      </w:lvl>
    </w:lvlOverride>
  </w:num>
  <w:num w:numId="28">
    <w:abstractNumId w:val="4"/>
  </w:num>
  <w:num w:numId="29">
    <w:abstractNumId w:val="7"/>
  </w:num>
  <w:num w:numId="30">
    <w:abstractNumId w:val="2"/>
  </w:num>
  <w:num w:numId="31">
    <w:abstractNumId w:val="20"/>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98"/>
    <w:rsid w:val="00000966"/>
    <w:rsid w:val="000046F2"/>
    <w:rsid w:val="000358F4"/>
    <w:rsid w:val="00042732"/>
    <w:rsid w:val="00106FBC"/>
    <w:rsid w:val="00134385"/>
    <w:rsid w:val="00147B98"/>
    <w:rsid w:val="001F5873"/>
    <w:rsid w:val="00233C21"/>
    <w:rsid w:val="00253BF6"/>
    <w:rsid w:val="00263FD6"/>
    <w:rsid w:val="002821E2"/>
    <w:rsid w:val="002C60C8"/>
    <w:rsid w:val="00305487"/>
    <w:rsid w:val="00313E1D"/>
    <w:rsid w:val="00363A3B"/>
    <w:rsid w:val="00381DDC"/>
    <w:rsid w:val="003B4B1B"/>
    <w:rsid w:val="003F733F"/>
    <w:rsid w:val="0040124D"/>
    <w:rsid w:val="00474EE3"/>
    <w:rsid w:val="004C0ECF"/>
    <w:rsid w:val="004F0570"/>
    <w:rsid w:val="004F7EB9"/>
    <w:rsid w:val="00504F4D"/>
    <w:rsid w:val="00530673"/>
    <w:rsid w:val="00554E8B"/>
    <w:rsid w:val="005622F3"/>
    <w:rsid w:val="00592CA2"/>
    <w:rsid w:val="005F714D"/>
    <w:rsid w:val="00640F40"/>
    <w:rsid w:val="006D4DBE"/>
    <w:rsid w:val="00706554"/>
    <w:rsid w:val="0071438E"/>
    <w:rsid w:val="00791C13"/>
    <w:rsid w:val="007A1E64"/>
    <w:rsid w:val="007E1744"/>
    <w:rsid w:val="00821639"/>
    <w:rsid w:val="008317C3"/>
    <w:rsid w:val="00880DF0"/>
    <w:rsid w:val="008A79A5"/>
    <w:rsid w:val="008B3671"/>
    <w:rsid w:val="008D1960"/>
    <w:rsid w:val="008D6F75"/>
    <w:rsid w:val="00900E9E"/>
    <w:rsid w:val="0097013F"/>
    <w:rsid w:val="009862CA"/>
    <w:rsid w:val="009D6B86"/>
    <w:rsid w:val="00A871E2"/>
    <w:rsid w:val="00AF7D5E"/>
    <w:rsid w:val="00B541FE"/>
    <w:rsid w:val="00B54394"/>
    <w:rsid w:val="00B83DB5"/>
    <w:rsid w:val="00CC002E"/>
    <w:rsid w:val="00D30ED2"/>
    <w:rsid w:val="00D36C17"/>
    <w:rsid w:val="00D93B4E"/>
    <w:rsid w:val="00D97D97"/>
    <w:rsid w:val="00DE2247"/>
    <w:rsid w:val="00E116AC"/>
    <w:rsid w:val="00E47A49"/>
    <w:rsid w:val="00E50DF0"/>
    <w:rsid w:val="00E54AE2"/>
    <w:rsid w:val="00ED2D82"/>
    <w:rsid w:val="00EE508B"/>
    <w:rsid w:val="00EF2B6C"/>
    <w:rsid w:val="00FA1E3B"/>
    <w:rsid w:val="00FA64D1"/>
    <w:rsid w:val="00FE6829"/>
    <w:rsid w:val="00FF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97CFA"/>
  <w15:chartTrackingRefBased/>
  <w15:docId w15:val="{4C6FEE9E-D3FF-4FB2-85D4-47E4BD2E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pPr>
      <w:keepNext/>
      <w:jc w:val="both"/>
      <w:outlineLvl w:val="0"/>
    </w:pPr>
    <w:rPr>
      <w:rFonts w:ascii="Arial" w:hAnsi="Arial" w:cs="Arial"/>
      <w:b/>
      <w:bCs/>
      <w:sz w:val="24"/>
    </w:rPr>
  </w:style>
  <w:style w:type="paragraph" w:styleId="Heading2">
    <w:name w:val="heading 2"/>
    <w:basedOn w:val="Normal"/>
    <w:next w:val="Normal"/>
    <w:link w:val="Heading2Char"/>
    <w:uiPriority w:val="9"/>
    <w:qFormat/>
    <w:pPr>
      <w:keepNext/>
      <w:autoSpaceDE/>
      <w:autoSpaceDN/>
      <w:adjustRightInd/>
      <w:jc w:val="right"/>
      <w:outlineLvl w:val="1"/>
    </w:pPr>
    <w:rPr>
      <w:b/>
      <w:sz w:val="28"/>
      <w:szCs w:val="20"/>
      <w:lang w:val="en-GB"/>
    </w:rPr>
  </w:style>
  <w:style w:type="paragraph" w:styleId="Heading3">
    <w:name w:val="heading 3"/>
    <w:basedOn w:val="Normal"/>
    <w:next w:val="Normal"/>
    <w:link w:val="Heading3Char"/>
    <w:uiPriority w:val="9"/>
    <w:qFormat/>
    <w:pPr>
      <w:keepNext/>
      <w:spacing w:before="120" w:after="120"/>
      <w:outlineLvl w:val="2"/>
    </w:pPr>
    <w:rPr>
      <w:rFonts w:ascii="Arial" w:hAnsi="Arial" w:cs="Arial"/>
      <w:b/>
      <w:bCs/>
      <w:sz w:val="22"/>
      <w:szCs w:val="22"/>
      <w:lang w:val="en-GB"/>
    </w:rPr>
  </w:style>
  <w:style w:type="paragraph" w:styleId="Heading4">
    <w:name w:val="heading 4"/>
    <w:basedOn w:val="Normal"/>
    <w:next w:val="Normal"/>
    <w:link w:val="Heading4Char"/>
    <w:uiPriority w:val="9"/>
    <w:qFormat/>
    <w:pPr>
      <w:keepNext/>
      <w:jc w:val="both"/>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styleId="FootnoteReference">
    <w:name w:val="footnote reference"/>
    <w:basedOn w:val="DefaultParagraphFont"/>
    <w:uiPriority w:val="99"/>
    <w:semiHidden/>
    <w:rPr>
      <w:rFonts w:cs="Times New Roman"/>
    </w:rPr>
  </w:style>
  <w:style w:type="paragraph" w:customStyle="1" w:styleId="Quick1">
    <w:name w:val="Quick 1."/>
    <w:basedOn w:val="Normal"/>
    <w:pPr>
      <w:numPr>
        <w:numId w:val="1"/>
      </w:numPr>
    </w:pPr>
  </w:style>
  <w:style w:type="paragraph" w:styleId="BodyTextIndent">
    <w:name w:val="Body Text Indent"/>
    <w:basedOn w:val="Normal"/>
    <w:link w:val="BodyTextIndentChar"/>
    <w:uiPriority w:val="99"/>
    <w:semiHidden/>
    <w:pPr>
      <w:ind w:left="720"/>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semiHidden/>
    <w:pPr>
      <w:ind w:left="72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semiHidden/>
    <w:pPr>
      <w:jc w:val="both"/>
    </w:pPr>
    <w:rPr>
      <w:rFonts w:ascii="Arial" w:hAnsi="Arial" w:cs="Arial"/>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semiHidden/>
    <w:pPr>
      <w:jc w:val="both"/>
    </w:pPr>
    <w:rPr>
      <w:rFonts w:ascii="Arial" w:hAnsi="Arial" w:cs="Arial"/>
      <w:i/>
      <w:iCs/>
      <w:sz w:val="22"/>
      <w:szCs w:val="22"/>
      <w:lang w:val="en-GB"/>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semiHidden/>
    <w:pPr>
      <w:spacing w:before="120"/>
    </w:pPr>
    <w:rPr>
      <w:rFonts w:ascii="Arial" w:hAnsi="Arial" w:cs="Arial"/>
      <w:i/>
      <w:iCs/>
      <w:sz w:val="22"/>
      <w:szCs w:val="22"/>
      <w:lang w:val="en-GB"/>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customStyle="1" w:styleId="Quicka">
    <w:name w:val="Quick a)"/>
    <w:basedOn w:val="Normal"/>
    <w:pPr>
      <w:numPr>
        <w:numId w:val="11"/>
      </w:numPr>
      <w:ind w:left="360" w:hanging="360"/>
    </w:pPr>
    <w:rPr>
      <w:sz w:val="24"/>
    </w:rPr>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Hyperlink">
    <w:name w:val="Hyperlink"/>
    <w:basedOn w:val="DefaultParagraphFont"/>
    <w:uiPriority w:val="99"/>
    <w:semiHidden/>
    <w:unhideWhenUsed/>
    <w:rsid w:val="00460EC1"/>
    <w:rPr>
      <w:rFonts w:cs="Times New Roman"/>
      <w:color w:val="0000FF"/>
      <w:u w:val="single"/>
    </w:rPr>
  </w:style>
  <w:style w:type="paragraph" w:styleId="ListParagraph">
    <w:name w:val="List Paragraph"/>
    <w:basedOn w:val="Normal"/>
    <w:uiPriority w:val="34"/>
    <w:qFormat/>
    <w:rsid w:val="00474EE3"/>
    <w:pPr>
      <w:ind w:left="720"/>
      <w:contextualSpacing/>
    </w:pPr>
  </w:style>
  <w:style w:type="paragraph" w:styleId="NoSpacing">
    <w:name w:val="No Spacing"/>
    <w:uiPriority w:val="1"/>
    <w:qFormat/>
    <w:rsid w:val="00640F4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91463">
      <w:marLeft w:val="0"/>
      <w:marRight w:val="0"/>
      <w:marTop w:val="0"/>
      <w:marBottom w:val="0"/>
      <w:divBdr>
        <w:top w:val="none" w:sz="0" w:space="0" w:color="auto"/>
        <w:left w:val="none" w:sz="0" w:space="0" w:color="auto"/>
        <w:bottom w:val="none" w:sz="0" w:space="0" w:color="auto"/>
        <w:right w:val="none" w:sz="0" w:space="0" w:color="auto"/>
      </w:divBdr>
    </w:div>
    <w:div w:id="253591464">
      <w:marLeft w:val="0"/>
      <w:marRight w:val="0"/>
      <w:marTop w:val="0"/>
      <w:marBottom w:val="0"/>
      <w:divBdr>
        <w:top w:val="none" w:sz="0" w:space="0" w:color="auto"/>
        <w:left w:val="none" w:sz="0" w:space="0" w:color="auto"/>
        <w:bottom w:val="none" w:sz="0" w:space="0" w:color="auto"/>
        <w:right w:val="none" w:sz="0" w:space="0" w:color="auto"/>
      </w:divBdr>
    </w:div>
    <w:div w:id="253591465">
      <w:marLeft w:val="0"/>
      <w:marRight w:val="0"/>
      <w:marTop w:val="0"/>
      <w:marBottom w:val="0"/>
      <w:divBdr>
        <w:top w:val="none" w:sz="0" w:space="0" w:color="auto"/>
        <w:left w:val="none" w:sz="0" w:space="0" w:color="auto"/>
        <w:bottom w:val="none" w:sz="0" w:space="0" w:color="auto"/>
        <w:right w:val="none" w:sz="0" w:space="0" w:color="auto"/>
      </w:divBdr>
    </w:div>
    <w:div w:id="253591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Home Mission Grants – 2009</vt:lpstr>
    </vt:vector>
  </TitlesOfParts>
  <Company>BUGB</Company>
  <LinksUpToDate>false</LinksUpToDate>
  <CharactersWithSpaces>6083</CharactersWithSpaces>
  <SharedDoc>false</SharedDoc>
  <HLinks>
    <vt:vector size="6" baseType="variant">
      <vt:variant>
        <vt:i4>5832778</vt:i4>
      </vt:variant>
      <vt:variant>
        <vt:i4>0</vt:i4>
      </vt:variant>
      <vt:variant>
        <vt:i4>0</vt:i4>
      </vt:variant>
      <vt:variant>
        <vt:i4>5</vt:i4>
      </vt:variant>
      <vt:variant>
        <vt:lpwstr>mailto:administrator@embaptists.co.uk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Mission Grants – 2009</dc:title>
  <dc:subject/>
  <dc:creator>bkoerner</dc:creator>
  <cp:keywords/>
  <cp:lastModifiedBy>Becky Nicholls</cp:lastModifiedBy>
  <cp:revision>18</cp:revision>
  <cp:lastPrinted>2009-10-26T15:05:00Z</cp:lastPrinted>
  <dcterms:created xsi:type="dcterms:W3CDTF">2019-09-19T13:00:00Z</dcterms:created>
  <dcterms:modified xsi:type="dcterms:W3CDTF">2020-12-14T15:16:00Z</dcterms:modified>
</cp:coreProperties>
</file>